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36" w:rsidRPr="00937136" w:rsidRDefault="00937136" w:rsidP="00937136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</w:pPr>
      <w:r w:rsidRPr="00937136"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  <w:t>ГБОУ ШКОЛА № 525 ИМЕНИ ДВАЖДЫ ГЕРОЯ СОВЕТСКОГО СОЮЗА ГРЕЧКО Г.М. МОСКОВСКОГО РАЙОНА САНКТ-ПЕТЕРБУРГА</w:t>
      </w:r>
    </w:p>
    <w:p w:rsidR="00937136" w:rsidRPr="00937136" w:rsidRDefault="00937136" w:rsidP="00937136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Pr="00937136" w:rsidRDefault="00937136" w:rsidP="00937136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</w:pPr>
      <w:r w:rsidRPr="00937136"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  <w:t>МЕТОДИЧЕСКАЯ РАЗРАБОТКА</w:t>
      </w:r>
    </w:p>
    <w:p w:rsidR="00937136" w:rsidRPr="00937136" w:rsidRDefault="00937136" w:rsidP="00937136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</w:pPr>
      <w:r w:rsidRPr="00937136"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  <w:t xml:space="preserve">«В </w:t>
      </w:r>
      <w:r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  <w:t>ПОМОЩЬ КЛАССНО</w:t>
      </w:r>
      <w:r w:rsidRPr="00937136"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  <w:t>МУ РУКОВОДИТЕЛЮ. БЕСЕДЫ О ВОВ.</w:t>
      </w:r>
    </w:p>
    <w:p w:rsidR="00937136" w:rsidRPr="00937136" w:rsidRDefault="00937136" w:rsidP="00937136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</w:pPr>
      <w:r w:rsidRPr="00937136"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  <w:t>ГУСТАВ МАНЕРГЕЙМ»</w:t>
      </w:r>
    </w:p>
    <w:p w:rsidR="00937136" w:rsidRP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b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 xml:space="preserve">                                                                         УЧИТЕЛЬ ПАЛАЧЕВА И.В.</w:t>
      </w: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</w:p>
    <w:p w:rsidR="00937136" w:rsidRDefault="00937136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 xml:space="preserve">                                                       СПб 2024-2025</w:t>
      </w:r>
    </w:p>
    <w:p w:rsidR="000F1920" w:rsidRPr="000F1920" w:rsidRDefault="000F1920" w:rsidP="00FE78F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F19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 xml:space="preserve">Методическая разработка в помощь классному руководителю «Карл Густав </w:t>
      </w:r>
      <w:proofErr w:type="spellStart"/>
      <w:r w:rsidRPr="000F19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Манергейм</w:t>
      </w:r>
      <w:proofErr w:type="spellEnd"/>
      <w:r w:rsidRPr="000F19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в период 1940-1944 </w:t>
      </w:r>
      <w:proofErr w:type="spellStart"/>
      <w:r w:rsidRPr="000F19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гг</w:t>
      </w:r>
      <w:proofErr w:type="spellEnd"/>
      <w:r w:rsidRPr="000F19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</w:p>
    <w:p w:rsidR="0060357D" w:rsidRDefault="0060357D" w:rsidP="00FE78F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Говоря, вспоминая</w:t>
      </w:r>
      <w:r w:rsidR="000F1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Великую</w:t>
      </w:r>
      <w:r w:rsidR="000F1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течественную Войн, представляется интересным проанализировать личность Карла Густава Маннергейма, как одного из важных политических игроков того периода, человека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поведения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которого во многом зависел исход битвы за Ленинград. Открытия мемориальной доски в СПб вызвало много противоречивых отзывов у жителей нашего города, для которых Битва за Ленинград имеет особое значение.</w:t>
      </w:r>
    </w:p>
    <w:p w:rsidR="0060357D" w:rsidRDefault="00FE78F8" w:rsidP="00FE78F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для кого не секрет, что с северного направления блокаду</w:t>
      </w:r>
    </w:p>
    <w:p w:rsidR="00FE78F8" w:rsidRPr="00FE78F8" w:rsidRDefault="00FE78F8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Ленинграда держали финские войска под командованием Карла Густава Маннергейма.</w:t>
      </w:r>
    </w:p>
    <w:p w:rsidR="00FE78F8" w:rsidRPr="00FE78F8" w:rsidRDefault="00FE78F8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bookmarkStart w:id="1" w:name="cutid1"/>
      <w:bookmarkEnd w:id="1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в августе 1940 года, по свидетельству начальника штаба Сухопутных войск Германии Франца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Гальдера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прошли переговоры между Германией и Финляндией «о разрешении прохода двум немецким горным дивизиям по приморской дороге в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Киркенес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Сотрудничество развивалось стремительно:</w:t>
      </w:r>
    </w:p>
    <w:p w:rsidR="00FE78F8" w:rsidRPr="00FE78F8" w:rsidRDefault="00FE78F8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- 12 сентября 1940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 в Хельсинки было подписано соглашение о транзите немецких войск через территорию Финляндии.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- 21 сентября 1940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года в финский порт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Вааса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побережье Ботнического залива пришли первые немецкие транспорты с войсками и оружием.</w:t>
      </w:r>
    </w:p>
    <w:p w:rsidR="00FE78F8" w:rsidRPr="00FE78F8" w:rsidRDefault="00FE78F8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несколько встреч представителей Германии и Финляндии,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25-28 мая 1941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года в Зальцбурге и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Цоссене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присутствии начальника Генштаба Финской армии генерала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Эрика 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Хейнрикса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начальника оперативного отдела полковника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Куста 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Тапола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еще трёх представителей финляндских ВС, с одной стороны, и фельдмаршала 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Кейтеля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генералов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Йодля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Гальдера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немецкой стороны, произошло окончательное согласование планов совместных операций, сроков мобилизации и начала наступления.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Финским войскам надлежало перейти к активным действиям через 14 дней после начала немецкого вторжения - так свидетельствует Франц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Гальдер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участник этих событий. (Т.е., если отсчи</w:t>
      </w:r>
      <w:r w:rsidR="00603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тывать от 22 июня, то 6 июля.)</w:t>
      </w:r>
      <w:r w:rsidR="00603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- 5 июня 1941 г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состоялась беседа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Маннергейма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генералом 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Талвела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получившим назначение командовать VI корпусом, на которой Маннергеймом была поставлена задача наступать на ленинградском направлении. В своих мемуарах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Талвела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пишет: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«Маршал объявил мне, когда я прибыл к нему, что Германия на днях совершит нападение на Советский Союз… что немцы не просят нас ни о чем другом, кроме как нанести сильнейший удар в направлении Ленинграда. Он объявил о создании специальной группы </w:t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для осуществления этого удара и предложил мне ею командовать, спросив, желаю ли я этого. Я поднялся молниеносно со стула и заявил: «Да это же величайший момент в моей жизни»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E78F8" w:rsidRPr="0060357D" w:rsidRDefault="00FE78F8" w:rsidP="00FE78F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- 17 июня 1941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 Финляндия официально вышла из Лиги Наций.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 июня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начала всеобщую мобилизацию.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- 21 июня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16:15 финны высадили 5-тысячный десант на демилитаризованные согласно Женевской конвенции 1921 года Аландские острова, арестовав сотрудников советского консульства. В 22:59 финские подводные лодки совместно с ВМС Германии осуществили минирование территориальных вод СССР в Финском заливе.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- 22 июня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фашистская Германия напала на Советский Союз.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Утром того же дня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на Ладожском озере приземлились два финских гидросамолёта, и высадившиеся с них диверсанты попытались взорвать шлюзы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Беломоро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-Балтийского канала. Тогда же вылетевшие из Кенигсберга немецкие бомбардировщики сбросили у советского побережья очередную партию мин и приземлились на финские аэродромы.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- 25 июня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41-го советская авиация нанесла удар по 18 финским аэродромам, уничтожив 41 </w:t>
      </w:r>
      <w:r w:rsidR="00603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немецкий  самолёт и 3 финских.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Финны представили себя жертвой нападения и начали свою, как они утверждали, «оборонительную войну», с двукратным - 475 тысяч против 240 тысяч - численным перевесом над совет</w:t>
      </w:r>
      <w:r w:rsidR="00603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скими войсками Северного фронта</w:t>
      </w:r>
      <w:r w:rsidR="00603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высказываниям официальных лиц Финляндии</w:t>
      </w:r>
      <w:r w:rsidR="00603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03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речи премьер-министра 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Рангеля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закрытом парламентском заседании, где произошедшая бомбардировка изображалась так, что Советский Союз предпринял «нападение» с целью ни много ни мало «ликвидировать финский народ», выступил представитель партии фашистского толка «Патриотическое народное движение» 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Салмиала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словами: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«Нам необходимо объединить теперь вместе все финские племена, — сказал он, — нам нужно осуществить идею создания Великой Финляндии и добиться того, чтобы передвинуть границы 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 зала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парламента</w:t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:«Куда</w:t>
      </w:r>
      <w:proofErr w:type="spellEnd"/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?»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— туда, где проходит самая прямая линия от Белого моря до Ладожского озера»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Накануне вторжения на территорию СССР в финские подразделения поступил приказ</w:t>
      </w:r>
    </w:p>
    <w:p w:rsidR="00FE78F8" w:rsidRPr="00FE78F8" w:rsidRDefault="00FE78F8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главнокомандующего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Маннергейма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котором с немного большим, чем у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Салмиалы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пафосом озвучивались цели Финляндии в войне против Советского Союза: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"Во время освободительной войны 1918 года я сказал карелам Финляндии и Востока, что не вложу меч в ножны, пока Финляндия и Восточная Карелия не будут свободны. Я поклялся в этом именем крестьянской армии, полностью доверяя самоотверженности наших мужчин и самопожертвованию женщин.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Двадцать три года Северная Карелия и </w:t>
      </w:r>
      <w:proofErr w:type="spellStart"/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Олония</w:t>
      </w:r>
      <w:proofErr w:type="spellEnd"/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ожидали исполнения этого обещания, полтора года после героической Зимней войны финляндская Карелия, опустошённая, ожидала восхода зари...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Солдаты! Эта земная твердь, на которую вы ступите, орошена кровью и страданиями родственных народов, это святая земля. Я верю, что наша победа освободит Карелию, ваши действия принесут Финляндии большое счастливое будущее …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Борьба немецких братьев по оружию рядом с нашими солдатами-освободителями на севере еще больше укрепит давнее и прочное боевое братство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Заметим: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Маннергейм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озвучил «давнее и прочное братство» с фашистами.</w:t>
      </w:r>
    </w:p>
    <w:p w:rsidR="00FE78F8" w:rsidRPr="00FE78F8" w:rsidRDefault="00FE78F8" w:rsidP="00FE78F8">
      <w:pPr>
        <w:shd w:val="clear" w:color="auto" w:fill="FFFFFF"/>
        <w:spacing w:after="0" w:line="420" w:lineRule="atLeast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Чуть позже и доказал «братство» на деле - в подписанном Маннергеймом секретном приказе от 8 июля 1941 г. об обращении к военнопленным и жителям оккупированных территорий говорится: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"Взяв в плен советских военнослужащих, сразу же отделять командный состав от рядовых, а также карел от русских. ... Русское население задерживать и отправлять в концлагеря. Русскоговорящие лица финского и карельского происхождения, желающие присоединиться к карельскому населению, к русским не причисляются"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Этим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Маннергейм,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руководствуясь своей волей и методом фашистов, подписал смертный 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Сбудься чаяния маршала Финляндии и высших кругов её, жителей будущей «Великой Финляндии» ждала бы такая участь: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бывший министр иностранных дел и будущий премьер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 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Хакцель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предлагал после 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разгрома СССР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«переселить из внутренней России тверских карел, также как и мордву, черемисов и других, принадлежащих к финским соплеменникам»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границам Финляндии, т. е. на невские берега. Надо было «разместить их вместо русских» в качестве «дружественных соседей».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Вопрос перемещения «недружественного» населения уже заранее начали согласовывать с Германией. В Берлин из МИДа Финляндии были направлены сведения с «картой окрестностей Петербурга и территории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Ингерманландии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Финский посол в Берлине, бывший премьер-министр Финляндии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 Кивимяки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развивал также и идею насильственного изменения христианской веры у населения приграничных с будущей Финляндией районов России.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считал, что православие не удовлетворяет задачам безопасности страны на востоке, тогда как </w:t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«лютеранская вера формирует из народа политически надежных и укрепляющих общество людей»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же 24 июня 1941 г., после вручения Г. Герингу финской награды - Железного креста с цепью – в телеграмме президенту Финляндии сообщил: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«Мы можем теперь взять что захотим, также и </w:t>
      </w:r>
      <w:r w:rsidRPr="00FE78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Петербург</w:t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который, как и Москву, </w:t>
      </w:r>
      <w:r w:rsidRPr="00FE78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лучше уничтожить</w:t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Россию надо разбить на небольшие государства».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этой телеграммой на следующий день были ознакомлены маршал Маннергейм, премьер-министр Финляндии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Рангель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министр иностранных дел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Виттинг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 у кого она вопросов не вызвала.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 же </w:t>
      </w:r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Кивимяки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26 сентября, в письме главе МИДа Финляндии 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Виттингу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говорил, что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«определение важнейшей цели Финляндии представляется как нельзя более актуальной и безотлагательной в плане того, чтобы взять Петербург»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«...добиваться официально от Германии, чтобы Петербург полностью и окончательно уничтожить, поскольку он является постоянно притягательной силой для русского населения».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Из разъяснения о позиции военного руководства генштаба финской армии по штурму Ленинграда в МИД Финляндии: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«Наступление на петербургские укрепления, имеющиеся между границей и Петербургом, потребуют, вероятно, много жертв, поскольку сильно защищены, и не лучше ли брать </w:t>
      </w:r>
      <w:proofErr w:type="spellStart"/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егос</w:t>
      </w:r>
      <w:proofErr w:type="spellEnd"/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юга или же вообще, </w:t>
      </w:r>
      <w:r w:rsidRPr="00FE78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заставить ли капитулировать жителей города с помощью голода</w:t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 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 сентября 1941 года президент Финляндии 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Ристо</w:t>
      </w:r>
      <w:proofErr w:type="spellEnd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Хейкки</w:t>
      </w:r>
      <w:proofErr w:type="spellEnd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E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Рюти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7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немецкому послу: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«Ленинград надо ликвидировать, как крупный город».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* *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вторжения финны понесли неожиданные для них потери - к 5 сентября они составляли 20 тыс.</w:t>
      </w:r>
    </w:p>
    <w:p w:rsidR="00FE78F8" w:rsidRPr="0060357D" w:rsidRDefault="00FE78F8" w:rsidP="00FE78F8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b/>
          <w:bCs/>
          <w:color w:val="242F33"/>
          <w:lang w:eastAsia="ru-RU"/>
        </w:rPr>
      </w:pP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человек; многие думали, что, дойдя до старых границ, финская армия остановится и закрепится, далее не пойдёт. Всё это деморализовало солдат, начались саботаж и  дезертирство.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безуспешных попыток прорвать оборону 23-й армии на Карельском перешейке среди финских солдат стало открыто проявляться нежелание идти вперёд. В ответ на распоряжение 12 сентября пересечь старую границу, отказались идти вперед 200 человек 48-го пехотного полка 18-й дивизии, значительное число солдат 27-го и 57-го пехотных полков. Под влиянием понесенных потерь в августовско-сентябрьских боях моральный дух солдат сильно упал.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Немецкое наступление с юга города захлебнулось, штурм Ленинграда силами одних финнов грозило огромными потерями, и под угрозой большого количества жертв, а также ставшего проявляться недовольства со стороны финских солдат, Маннергейм отдал приказ закрепиться на достигнутом рубеже. Дезертирство и отказы выполнять приказ заставили ставку Маннергейма даже проводить «просветительскую работу» в действующей армии.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Финны пошли в обход Ладожского озера и 6 сентября вышли к реке Свирь.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 и на </w:t>
      </w:r>
      <w:proofErr w:type="spellStart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свирском</w:t>
      </w:r>
      <w:proofErr w:type="spellEnd"/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участке положение в войсках оставляло желать лучшего - возросли 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дезертирство и уход солдат в так называемую «лесную гвардию» - антивоенно-настроенные отряды и группы покинувших фронт военнослужащих.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августе из частей Карельской армии дезертировало 135 человек,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сентябре - 210,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октябре - 445.С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Солдаты ряда частей 5-й и 17-й пехотных дивизий также воспротивились продолжению наступления, особенно В 61-м полку 17-й пехотной дивизии - приказ о форсировании реки Свирь отказались выполнить сотни солдат, начались и выступления с протестом -. таких на фронте было зарегистрировано в 1941 г. более трех с половиной тысяч. Поэтому Маннергейм решил действовать силами 163-й немецкой пехотной дивизии, а финны лишь поддерживали её артиллерией. Попытка ввести в бой часть 11-й финской пехотной дивизии приве</w:t>
      </w:r>
      <w:r w:rsidR="00AD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к дезертирству из её рядов.</w:t>
      </w:r>
      <w:r w:rsidR="00AD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а так же из-за советских контратак, Маннергейм был в</w:t>
      </w:r>
      <w:r w:rsidR="00603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ынужден перейти к обороне и на Свирском участке.</w:t>
      </w:r>
      <w:r w:rsidR="00603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не из-за того, что он любил Петербург </w:t>
      </w:r>
      <w:r w:rsidR="00AD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Россию, как утверждают некоторые источники.</w:t>
      </w:r>
      <w:r w:rsidRPr="00FE7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0357D" w:rsidRPr="0060357D">
        <w:rPr>
          <w:rFonts w:ascii="Helvetica" w:eastAsia="Times New Roman" w:hAnsi="Helvetica" w:cs="Helvetica"/>
          <w:b/>
          <w:bCs/>
          <w:color w:val="242F33"/>
          <w:lang w:eastAsia="ru-RU"/>
        </w:rPr>
        <w:t>Когда мы говорим о б исторической личности, необходимо избегать ярлыков, анализ действия персоналий личности должен носить не субъективный, а объективный характер, основанный на проверенных источниках.</w:t>
      </w:r>
    </w:p>
    <w:p w:rsidR="00470941" w:rsidRPr="0060357D" w:rsidRDefault="00470941"/>
    <w:sectPr w:rsidR="00470941" w:rsidRPr="0060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A79FA"/>
    <w:multiLevelType w:val="multilevel"/>
    <w:tmpl w:val="668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8503D"/>
    <w:multiLevelType w:val="multilevel"/>
    <w:tmpl w:val="0180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D2F5F"/>
    <w:multiLevelType w:val="multilevel"/>
    <w:tmpl w:val="229A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F8"/>
    <w:rsid w:val="000F1920"/>
    <w:rsid w:val="00470941"/>
    <w:rsid w:val="00515B7F"/>
    <w:rsid w:val="0060357D"/>
    <w:rsid w:val="00656AC6"/>
    <w:rsid w:val="00794B01"/>
    <w:rsid w:val="00937136"/>
    <w:rsid w:val="00AD048A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27F7"/>
  <w15:chartTrackingRefBased/>
  <w15:docId w15:val="{6FAC712F-16C1-426D-A65B-AFFB8425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094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0507">
                  <w:marLeft w:val="0"/>
                  <w:marRight w:val="0"/>
                  <w:marTop w:val="0"/>
                  <w:marBottom w:val="0"/>
                  <w:divBdr>
                    <w:top w:val="single" w:sz="6" w:space="12" w:color="DCE1E4"/>
                    <w:left w:val="none" w:sz="0" w:space="0" w:color="auto"/>
                    <w:bottom w:val="single" w:sz="6" w:space="12" w:color="DCE1E4"/>
                    <w:right w:val="none" w:sz="0" w:space="0" w:color="auto"/>
                  </w:divBdr>
                  <w:divsChild>
                    <w:div w:id="205993522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227">
              <w:marLeft w:val="-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917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4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0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152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3764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36702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3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Палачева Инга Валерьевна</dc:creator>
  <cp:keywords/>
  <dc:description/>
  <cp:lastModifiedBy>Палачева Инга Валерьевна</cp:lastModifiedBy>
  <cp:revision>4</cp:revision>
  <cp:lastPrinted>2022-01-19T09:06:00Z</cp:lastPrinted>
  <dcterms:created xsi:type="dcterms:W3CDTF">2024-05-15T08:07:00Z</dcterms:created>
  <dcterms:modified xsi:type="dcterms:W3CDTF">2024-11-08T11:02:00Z</dcterms:modified>
</cp:coreProperties>
</file>