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FA9" w:rsidRPr="005B4FA9" w:rsidRDefault="005B4FA9" w:rsidP="005B4FA9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hAnsi="Times New Roman" w:cs="Times New Roman"/>
          <w:b/>
          <w:color w:val="000000"/>
          <w:kern w:val="1"/>
          <w:position w:val="-1"/>
          <w:sz w:val="28"/>
          <w:szCs w:val="28"/>
          <w:lang w:eastAsia="hi-IN" w:bidi="hi-IN"/>
        </w:rPr>
      </w:pPr>
      <w:bookmarkStart w:id="0" w:name="_Hlk178762402"/>
      <w:r w:rsidRPr="005B4FA9">
        <w:rPr>
          <w:rFonts w:ascii="Times New Roman" w:hAnsi="Times New Roman" w:cs="Times New Roman"/>
          <w:b/>
          <w:color w:val="000000"/>
          <w:kern w:val="1"/>
          <w:position w:val="-1"/>
          <w:sz w:val="28"/>
          <w:szCs w:val="28"/>
          <w:lang w:eastAsia="hi-IN" w:bidi="hi-IN"/>
        </w:rPr>
        <w:t xml:space="preserve">ГБОУ школа № 525 с углубленным изучением английского языка </w:t>
      </w:r>
    </w:p>
    <w:p w:rsidR="005B4FA9" w:rsidRPr="005B4FA9" w:rsidRDefault="005B4FA9" w:rsidP="005B4FA9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hAnsi="Times New Roman" w:cs="Times New Roman"/>
          <w:b/>
          <w:color w:val="000000"/>
          <w:kern w:val="1"/>
          <w:position w:val="-1"/>
          <w:sz w:val="28"/>
          <w:szCs w:val="28"/>
          <w:lang w:eastAsia="hi-IN" w:bidi="hi-IN"/>
        </w:rPr>
      </w:pPr>
      <w:r w:rsidRPr="005B4FA9">
        <w:rPr>
          <w:rFonts w:ascii="Times New Roman" w:hAnsi="Times New Roman" w:cs="Times New Roman"/>
          <w:b/>
          <w:color w:val="000000"/>
          <w:kern w:val="1"/>
          <w:position w:val="-1"/>
          <w:sz w:val="28"/>
          <w:szCs w:val="28"/>
          <w:lang w:eastAsia="hi-IN" w:bidi="hi-IN"/>
        </w:rPr>
        <w:t xml:space="preserve">имени дважды Героя Советского Союза Г. М. Гречко </w:t>
      </w:r>
    </w:p>
    <w:p w:rsidR="005B4FA9" w:rsidRPr="005B4FA9" w:rsidRDefault="005B4FA9" w:rsidP="005B4FA9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hAnsi="Times New Roman" w:cs="Times New Roman"/>
          <w:color w:val="000000"/>
          <w:kern w:val="1"/>
          <w:position w:val="-1"/>
          <w:sz w:val="28"/>
          <w:szCs w:val="28"/>
          <w:lang w:eastAsia="hi-IN" w:bidi="hi-IN"/>
        </w:rPr>
      </w:pPr>
      <w:r w:rsidRPr="005B4FA9">
        <w:rPr>
          <w:rFonts w:ascii="Times New Roman" w:hAnsi="Times New Roman" w:cs="Times New Roman"/>
          <w:b/>
          <w:color w:val="000000"/>
          <w:kern w:val="1"/>
          <w:position w:val="-1"/>
          <w:sz w:val="28"/>
          <w:szCs w:val="28"/>
          <w:lang w:eastAsia="hi-IN" w:bidi="hi-IN"/>
        </w:rPr>
        <w:t>Московского района Санкт-Петербурга</w:t>
      </w:r>
    </w:p>
    <w:p w:rsidR="00C30389" w:rsidRPr="00EA6F22" w:rsidRDefault="00C30389" w:rsidP="00C30389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  <w:lang w:eastAsia="ru-RU"/>
        </w:rPr>
      </w:pPr>
    </w:p>
    <w:p w:rsidR="00C30389" w:rsidRPr="00EA6F22" w:rsidRDefault="00C30389" w:rsidP="00C30389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  <w:lang w:eastAsia="ru-RU"/>
        </w:rPr>
      </w:pPr>
    </w:p>
    <w:tbl>
      <w:tblPr>
        <w:tblpPr w:leftFromText="180" w:rightFromText="180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3152"/>
        <w:gridCol w:w="3076"/>
        <w:gridCol w:w="3126"/>
      </w:tblGrid>
      <w:tr w:rsidR="00C30389" w:rsidTr="00C30389">
        <w:tc>
          <w:tcPr>
            <w:tcW w:w="3152" w:type="dxa"/>
          </w:tcPr>
          <w:p w:rsidR="00C30389" w:rsidRPr="00CC735A" w:rsidRDefault="00C30389" w:rsidP="00C30389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Рассмотрено на заседании МО учителей русского языка и литературы </w:t>
            </w:r>
          </w:p>
          <w:p w:rsidR="00C30389" w:rsidRDefault="00C30389" w:rsidP="00C30389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Протокол № ___ от «___</w:t>
            </w:r>
            <w:proofErr w:type="gramStart"/>
            <w:r>
              <w:rPr>
                <w:rFonts w:ascii="Times New Roman" w:eastAsia="Calibri" w:hAnsi="Times New Roman"/>
                <w:szCs w:val="24"/>
              </w:rPr>
              <w:t>»._</w:t>
            </w:r>
            <w:proofErr w:type="gramEnd"/>
            <w:r>
              <w:rPr>
                <w:rFonts w:ascii="Times New Roman" w:eastAsia="Calibri" w:hAnsi="Times New Roman"/>
                <w:szCs w:val="24"/>
              </w:rPr>
              <w:t>___.202</w:t>
            </w:r>
            <w:r w:rsidR="00297235">
              <w:rPr>
                <w:rFonts w:ascii="Times New Roman" w:eastAsia="Calibri" w:hAnsi="Times New Roman"/>
                <w:szCs w:val="24"/>
              </w:rPr>
              <w:t xml:space="preserve">4 </w:t>
            </w:r>
            <w:r>
              <w:rPr>
                <w:rFonts w:ascii="Times New Roman" w:eastAsia="Calibri" w:hAnsi="Times New Roman"/>
                <w:szCs w:val="24"/>
              </w:rPr>
              <w:t>г.</w:t>
            </w:r>
          </w:p>
          <w:p w:rsidR="00C30389" w:rsidRDefault="00C30389" w:rsidP="00C30389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Председатель м/о</w:t>
            </w:r>
          </w:p>
          <w:p w:rsidR="00C30389" w:rsidRDefault="00C30389" w:rsidP="00C30389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_____________________ Крылова Т.Г. </w:t>
            </w:r>
          </w:p>
          <w:p w:rsidR="00C30389" w:rsidRDefault="00C30389" w:rsidP="00C30389">
            <w:pPr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3076" w:type="dxa"/>
          </w:tcPr>
          <w:p w:rsidR="00C30389" w:rsidRDefault="00C30389" w:rsidP="00C30389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«Принято» </w:t>
            </w:r>
          </w:p>
          <w:p w:rsidR="00C30389" w:rsidRDefault="00C30389" w:rsidP="00C30389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на педсовете </w:t>
            </w:r>
          </w:p>
          <w:p w:rsidR="00C30389" w:rsidRDefault="00C30389" w:rsidP="00C30389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Протокол № ___</w:t>
            </w:r>
          </w:p>
          <w:p w:rsidR="00C30389" w:rsidRDefault="00C30389" w:rsidP="00C30389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от «__» _______ 202</w:t>
            </w:r>
            <w:r w:rsidR="00297235">
              <w:rPr>
                <w:rFonts w:ascii="Times New Roman" w:eastAsia="Calibri" w:hAnsi="Times New Roman"/>
                <w:szCs w:val="24"/>
              </w:rPr>
              <w:t>4</w:t>
            </w:r>
            <w:r>
              <w:rPr>
                <w:rFonts w:ascii="Times New Roman" w:eastAsia="Calibri" w:hAnsi="Times New Roman"/>
                <w:szCs w:val="24"/>
              </w:rPr>
              <w:t xml:space="preserve"> г.</w:t>
            </w:r>
          </w:p>
        </w:tc>
        <w:tc>
          <w:tcPr>
            <w:tcW w:w="3126" w:type="dxa"/>
            <w:hideMark/>
          </w:tcPr>
          <w:p w:rsidR="00C30389" w:rsidRDefault="00C30389" w:rsidP="00C30389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«Утверждаю»</w:t>
            </w:r>
          </w:p>
          <w:p w:rsidR="00C30389" w:rsidRDefault="00C30389" w:rsidP="00C30389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Приказ №__ </w:t>
            </w:r>
          </w:p>
          <w:p w:rsidR="00C30389" w:rsidRDefault="00C30389" w:rsidP="00C30389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от «___» ______ 202</w:t>
            </w:r>
            <w:r w:rsidR="00297235">
              <w:rPr>
                <w:rFonts w:ascii="Times New Roman" w:eastAsia="Calibri" w:hAnsi="Times New Roman"/>
                <w:szCs w:val="24"/>
              </w:rPr>
              <w:t>4</w:t>
            </w:r>
            <w:r>
              <w:rPr>
                <w:rFonts w:ascii="Times New Roman" w:eastAsia="Calibri" w:hAnsi="Times New Roman"/>
                <w:szCs w:val="24"/>
              </w:rPr>
              <w:t xml:space="preserve"> г.</w:t>
            </w:r>
          </w:p>
          <w:p w:rsidR="00C30389" w:rsidRDefault="00C30389" w:rsidP="00C30389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Директор школы</w:t>
            </w:r>
          </w:p>
          <w:p w:rsidR="00C30389" w:rsidRDefault="00C30389" w:rsidP="00C30389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Полякова Е.П.</w:t>
            </w:r>
          </w:p>
          <w:p w:rsidR="00C30389" w:rsidRDefault="00C30389" w:rsidP="00C30389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_________________</w:t>
            </w:r>
          </w:p>
        </w:tc>
      </w:tr>
    </w:tbl>
    <w:p w:rsidR="00C30389" w:rsidRPr="00EA6F22" w:rsidRDefault="00C30389" w:rsidP="00C303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</w:t>
      </w:r>
    </w:p>
    <w:p w:rsidR="00C30389" w:rsidRPr="00EA6F22" w:rsidRDefault="00C30389" w:rsidP="00C3038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C30389" w:rsidRPr="00EA6F22" w:rsidRDefault="00C30389" w:rsidP="00C3038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 КУРСУ ВНЕУРОЧНОЙ ДЕЯТЕЛЬНОСТИ </w:t>
      </w:r>
    </w:p>
    <w:p w:rsidR="00C30389" w:rsidRDefault="00C30389" w:rsidP="00C3038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CF67A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На пути к грамотности</w:t>
      </w: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C30389" w:rsidRPr="00EA6F22" w:rsidRDefault="00C30389" w:rsidP="00C303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CF67A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C30389" w:rsidRPr="00EA6F22" w:rsidRDefault="00C30389" w:rsidP="00C303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на 202</w:t>
      </w:r>
      <w:r w:rsidR="0029723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-202</w:t>
      </w:r>
      <w:r w:rsidR="0029723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уч. год</w:t>
      </w:r>
    </w:p>
    <w:p w:rsidR="00C30389" w:rsidRPr="00EA6F22" w:rsidRDefault="00C30389" w:rsidP="00C3038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tabs>
          <w:tab w:val="left" w:pos="0"/>
        </w:tabs>
        <w:spacing w:after="0" w:line="240" w:lineRule="auto"/>
        <w:ind w:left="2124"/>
        <w:rPr>
          <w:rFonts w:ascii="Arial" w:eastAsia="Arial" w:hAnsi="Arial" w:cs="Arial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</w:t>
      </w:r>
    </w:p>
    <w:p w:rsidR="00C30389" w:rsidRPr="00EA6F22" w:rsidRDefault="00C30389" w:rsidP="00C30389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</w:p>
    <w:p w:rsidR="00C30389" w:rsidRDefault="00C30389" w:rsidP="00C30389">
      <w:pPr>
        <w:spacing w:after="0" w:line="240" w:lineRule="auto"/>
        <w:ind w:left="142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Составила</w:t>
      </w:r>
      <w:r w:rsidRPr="00DC1A4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="0029723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Кискина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Т. В.,</w:t>
      </w:r>
    </w:p>
    <w:p w:rsidR="00C30389" w:rsidRPr="00EA6F22" w:rsidRDefault="00C30389" w:rsidP="00C30389">
      <w:pPr>
        <w:spacing w:after="0" w:line="240" w:lineRule="auto"/>
        <w:ind w:left="142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учитель русского языка </w:t>
      </w:r>
    </w:p>
    <w:p w:rsidR="00C30389" w:rsidRPr="00EA6F22" w:rsidRDefault="00C3038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</w:p>
    <w:p w:rsidR="00C30389" w:rsidRPr="00EA6F22" w:rsidRDefault="00C3038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</w:p>
    <w:p w:rsidR="00C30389" w:rsidRPr="00EA6F22" w:rsidRDefault="00C3038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30389" w:rsidRPr="00EA6F22" w:rsidRDefault="00C3038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30389" w:rsidRDefault="00C3038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B4FA9" w:rsidRDefault="005B4FA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B4FA9" w:rsidRPr="00EA6F22" w:rsidRDefault="005B4FA9" w:rsidP="00C30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30389" w:rsidRPr="00EA6F22" w:rsidRDefault="00C30389" w:rsidP="00C3038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30389" w:rsidRPr="00EA6F22" w:rsidRDefault="00C30389" w:rsidP="00C30389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Pr="00EA6F22">
        <w:rPr>
          <w:rFonts w:ascii="Arial" w:eastAsia="Arial" w:hAnsi="Arial" w:cs="Arial"/>
          <w:color w:val="000000"/>
          <w:sz w:val="28"/>
          <w:szCs w:val="28"/>
          <w:lang w:eastAsia="ru-RU"/>
        </w:rPr>
        <w:t xml:space="preserve">  </w:t>
      </w:r>
      <w:r w:rsidRPr="00EA6F22">
        <w:rPr>
          <w:rFonts w:ascii="Times New Roman" w:hAnsi="Times New Roman" w:cs="Times New Roman"/>
          <w:b/>
          <w:color w:val="000000"/>
          <w:sz w:val="24"/>
          <w:szCs w:val="20"/>
          <w:lang w:eastAsia="ru-RU"/>
        </w:rPr>
        <w:t>САНКТ-ПЕТЕРБУРГ</w:t>
      </w:r>
    </w:p>
    <w:p w:rsidR="00C30389" w:rsidRPr="00EA6F22" w:rsidRDefault="00C30389" w:rsidP="00C30389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0"/>
          <w:lang w:eastAsia="ru-RU"/>
        </w:rPr>
        <w:t>202</w:t>
      </w:r>
      <w:r w:rsidR="00297235">
        <w:rPr>
          <w:rFonts w:ascii="Times New Roman" w:hAnsi="Times New Roman" w:cs="Times New Roman"/>
          <w:b/>
          <w:color w:val="000000"/>
          <w:sz w:val="24"/>
          <w:szCs w:val="20"/>
          <w:lang w:eastAsia="ru-RU"/>
        </w:rPr>
        <w:t>4</w:t>
      </w:r>
    </w:p>
    <w:bookmarkEnd w:id="0"/>
    <w:p w:rsidR="00C30389" w:rsidRPr="005B4FA9" w:rsidRDefault="005B4FA9" w:rsidP="005B4FA9">
      <w:pPr>
        <w:spacing w:after="0" w:line="240" w:lineRule="auto"/>
        <w:ind w:firstLine="225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П</w:t>
      </w:r>
      <w:r w:rsidR="00C30389" w:rsidRPr="009F18C2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>ояснительная</w:t>
      </w:r>
      <w:r w:rsidR="00C30389" w:rsidRPr="00DC1A4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30389" w:rsidRPr="005B4FA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>записка</w:t>
      </w:r>
    </w:p>
    <w:p w:rsidR="00C30389" w:rsidRPr="00DC1A40" w:rsidRDefault="00C30389" w:rsidP="00C3038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389" w:rsidRPr="00DC1A40" w:rsidRDefault="00C30389" w:rsidP="00C3038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Рабочие программы внеурочной деятельности школы № 525 с углубленным изучением английского языка имени дважды Героя Советского Союза Г.М. Гречко Московского района Санкт-Петербурга, реализующие основную общеобразовательную программу основного общего образования, сформированы в соответствии с требованиями: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29.12.2012 № 273-ФЗ «Об образовании в Российской Федерации».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утвержденный приказом Министерства образования и науки Российской Федерации от 17.12.2010 № 1897 (далее – ФГОС ООО).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России от 28.08.2020 № 442.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699.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- СП 2.4.3648-20).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- СанПиН 1.2.3685-21).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Распоряжения Комитета по образованию от 12.04.2021 № 1013-р «О формировании календарного учебного графика государственных образовательных учреждений Санкт Петербурга, реализующих основные общеобразовательные программы, в 2021/2022 учебном году». 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Распоряжения Комитета по образованию от 09.04.2021 № 997-р «О формировании учебных планов государственных образовательных учреждений Санкт-Петербурга, реализующих основные общеобразовательные программы, на 2021/2022 учебный год»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Устава ГБОУ школа № 525 с углубленным изучением английского языка имени дважды Героя Советского Союза Г.М. Гречко Московского района Санкт-Петербурга;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Основной образовательной программы основного общего образования ГБОУ школа № 525 с изменениями и дополнениями (приказ № 43/3 от 27.03.2020 г.);</w:t>
      </w:r>
    </w:p>
    <w:p w:rsidR="00C30389" w:rsidRPr="00DC1A40" w:rsidRDefault="00C30389" w:rsidP="00C3038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Учебного плана Государственного бюджетного общеобразовательного учреждения средняя общеобразовательная школа №525 с углубленным изучением английского языка имени дважды Героя Советского Союза Г.М. Гречко Московского района Санкт-Петербурга на 202</w:t>
      </w:r>
      <w:r w:rsidR="0029723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– 202</w:t>
      </w:r>
      <w:r w:rsidR="0029723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7302F1" w:rsidRDefault="007302F1"/>
    <w:p w:rsidR="00C30389" w:rsidRDefault="00C30389"/>
    <w:p w:rsidR="00C30389" w:rsidRDefault="00C30389"/>
    <w:p w:rsidR="00C30389" w:rsidRDefault="00C30389"/>
    <w:p w:rsidR="00C30389" w:rsidRPr="00CF67A6" w:rsidRDefault="00CF67A6" w:rsidP="00CF67A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F67A6">
        <w:rPr>
          <w:rFonts w:ascii="Times New Roman" w:hAnsi="Times New Roman" w:cs="Times New Roman"/>
          <w:b/>
          <w:sz w:val="28"/>
          <w:szCs w:val="24"/>
        </w:rPr>
        <w:lastRenderedPageBreak/>
        <w:t>Введение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Русскому языку как учебному предмету отводится большая роль в решении образовательных и воспитательных задач, которые в настоящее время стоят перед школой.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Раскрытие богатства русского языка пробуждает у учащихся чувство гордости за великий, могучий, свободный русский язык. Выработка привычки обращать внимание на свою собственную речь, умение наблюдать и анализировать явления языка воспитывают ответственное отношение к слову, стремление бороться за культуру речи. При хорошей постановке работы у школьников воспитывается любовь и интерес к языку, желание внимательно и аккуратно выполнять задания. Поэтому учителя в своей работе стараются применять такие приёмы, которые активизируют умственную деятельность учащихся, вносят элементы занимательности в занятия по языку.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Особенно большими возможностями для внесения разнообразия и занимательности в занятия по языку располагает учитель во внеклассной работе.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Внеклассные занятия способствуют формированию у школьников элементарных понятий о законах языка и истории его развития, ознакомлению учащихся с богатством выразительных средств языка, углублению знаний, полученных на уроках.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Благотворное влияние оказывает внеклассная работа на развитие речи учащихся. Обогащается словарный запас, вырабатываются навыки выразительного чтения, грамотной устной и письменной речи. Учащиеся более самостоятельно, чем на уроке, анализируют материал, обобщают и сопоставляют грамматические явления, знакомятся с историей отдельных слов и выражений.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Наиболее распространённой и проверенной на практике формой внеклассной работы по русскому языку является кружок. Занятия в кружке пробуждают у учащихся интерес к явлениям живой речи, развивают свойственную детям пытливость ума, любознательность. Поэтому работа здесь должна строиться таким образом, чтобы не дублировать материал урока, а расширять и углублять познания детей, воспитывать у них внимание и любовь к слову.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Занятие «</w:t>
      </w:r>
      <w:r w:rsidR="009F18C2">
        <w:rPr>
          <w:rFonts w:ascii="Times New Roman" w:hAnsi="Times New Roman" w:cs="Times New Roman"/>
          <w:sz w:val="24"/>
          <w:szCs w:val="24"/>
        </w:rPr>
        <w:t>На пути к грамотности</w:t>
      </w:r>
      <w:r w:rsidRPr="00CF67A6">
        <w:rPr>
          <w:rFonts w:ascii="Times New Roman" w:hAnsi="Times New Roman" w:cs="Times New Roman"/>
          <w:sz w:val="24"/>
          <w:szCs w:val="24"/>
        </w:rPr>
        <w:t xml:space="preserve">» является закономерным продолжением урока, его дополнением. Программа составлена в соответствии с требованиями Федерального государственного образовательного стандарта общего образования.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Содержание и методы обучения программы «</w:t>
      </w:r>
      <w:r w:rsidR="009F18C2">
        <w:rPr>
          <w:rFonts w:ascii="Times New Roman" w:hAnsi="Times New Roman" w:cs="Times New Roman"/>
          <w:sz w:val="24"/>
          <w:szCs w:val="24"/>
        </w:rPr>
        <w:t>На пути к грамотности</w:t>
      </w:r>
      <w:r w:rsidRPr="00CF67A6">
        <w:rPr>
          <w:rFonts w:ascii="Times New Roman" w:hAnsi="Times New Roman" w:cs="Times New Roman"/>
          <w:sz w:val="24"/>
          <w:szCs w:val="24"/>
        </w:rPr>
        <w:t>»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ребусы, кроссворды, головоломки, грамматические сказки.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Необходимость разработанного нами кружка заключается в желании школьников узнать нечто новое о русском языке.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lastRenderedPageBreak/>
        <w:t xml:space="preserve"> В рабочей программе по внеурочной деятельности произведена корректировка примерной программы в плане введения дополнительных тем и увеличения количества часов, способствующих преемственности урочной и внеурочной деятельности учащихся, а также с учётом материально-технической базы кабинета и регионального компонента. </w:t>
      </w:r>
    </w:p>
    <w:p w:rsidR="00C30389" w:rsidRPr="00CF67A6" w:rsidRDefault="00C30389" w:rsidP="00C30389">
      <w:pPr>
        <w:rPr>
          <w:rFonts w:ascii="Times New Roman" w:hAnsi="Times New Roman" w:cs="Times New Roman"/>
          <w:b/>
          <w:sz w:val="24"/>
          <w:szCs w:val="24"/>
        </w:rPr>
      </w:pPr>
      <w:r w:rsidRPr="00CF67A6">
        <w:rPr>
          <w:rFonts w:ascii="Times New Roman" w:hAnsi="Times New Roman" w:cs="Times New Roman"/>
          <w:i/>
          <w:sz w:val="24"/>
          <w:szCs w:val="24"/>
        </w:rPr>
        <w:t>Основные цели программы</w:t>
      </w:r>
      <w:r w:rsidRPr="00CF67A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Целью данной программы является формирование личности, полноценно владеющей устной и письменной речью в соответствии со своими возрастными особенностями.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bCs/>
          <w:i/>
          <w:sz w:val="24"/>
          <w:szCs w:val="24"/>
        </w:rPr>
        <w:t xml:space="preserve"> Задачи:</w:t>
      </w:r>
      <w:r w:rsidRPr="00CF67A6">
        <w:rPr>
          <w:rFonts w:ascii="Times New Roman" w:hAnsi="Times New Roman" w:cs="Times New Roman"/>
          <w:i/>
          <w:iCs/>
          <w:sz w:val="24"/>
          <w:szCs w:val="24"/>
        </w:rPr>
        <w:br/>
        <w:t>Обучающие: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развитие интереса к русскому языку как к учебному предмету;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приобретение знаний, умений, навыков по грамматике русского языка;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пробуждение потребности у учащихся к самостоятельной работе над познанием родного языка;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развитие мотивации к изучению русского языка;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развитие творчества и обогащение словарного запаса;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совершенствование общего языкового развития учащихся;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-углубление и расширение знаний и представлений о литературном языке;</w:t>
      </w:r>
      <w:r w:rsidRPr="00CF67A6">
        <w:rPr>
          <w:rFonts w:ascii="Times New Roman" w:hAnsi="Times New Roman" w:cs="Times New Roman"/>
          <w:sz w:val="24"/>
          <w:szCs w:val="24"/>
        </w:rPr>
        <w:br/>
        <w:t>-выявление одарённых в лингвистическом отношении учащихся, а также воспитание у слабоуспевающих учеников веры в свои силы, в возможность преодоления отставания по русскому языку.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/>
          <w:iCs/>
          <w:sz w:val="24"/>
          <w:szCs w:val="24"/>
        </w:rPr>
        <w:t xml:space="preserve">Воспитывающие: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воспитание культуры обращения с книгой;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формирование и развитие у учащихся разносторонних интересов, культуры мышления.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/>
          <w:iCs/>
          <w:sz w:val="24"/>
          <w:szCs w:val="24"/>
        </w:rPr>
        <w:t>Развивающие</w:t>
      </w:r>
      <w:r w:rsidRPr="00CF67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развивать смекалку и сообразительность;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приобщение школьников к самостоятельной исследовательской работе;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развивать умение пользоваться разнообразными словарями;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учить организации личной и коллективной деятельности в работе с книгой.</w:t>
      </w:r>
    </w:p>
    <w:p w:rsidR="00CF67A6" w:rsidRDefault="00CF67A6" w:rsidP="00CF67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67A6" w:rsidRDefault="00CF67A6" w:rsidP="00CF67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67A6" w:rsidRDefault="00CF67A6" w:rsidP="00CF67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67A6" w:rsidRDefault="00CF67A6" w:rsidP="00CF67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389" w:rsidRPr="00CF67A6" w:rsidRDefault="00C30389" w:rsidP="00CF67A6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F67A6">
        <w:rPr>
          <w:rFonts w:ascii="Times New Roman" w:hAnsi="Times New Roman" w:cs="Times New Roman"/>
          <w:b/>
          <w:bCs/>
          <w:sz w:val="28"/>
          <w:szCs w:val="24"/>
        </w:rPr>
        <w:lastRenderedPageBreak/>
        <w:t>Общая характеристика курса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Программа направлена на реализацию педагогической идеи формирования у школьников умения учиться – самостоятельно добывать и систематизировать новые знания и обеспечивает реализацию следующих принципов:</w:t>
      </w:r>
    </w:p>
    <w:p w:rsidR="00C30389" w:rsidRPr="00CF67A6" w:rsidRDefault="00C30389" w:rsidP="00832E3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непрерывность дополнительного образования как механизма полноты и целостности образования в целом;</w:t>
      </w:r>
    </w:p>
    <w:p w:rsidR="00C30389" w:rsidRPr="00CF67A6" w:rsidRDefault="00C30389" w:rsidP="00832E3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:rsidR="00C30389" w:rsidRPr="00CF67A6" w:rsidRDefault="00C30389" w:rsidP="00832E3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системность организации учебно-воспитательного процесса.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Формирование информационной грамотности происходит на основе использования информационной среды образовательного учреждения и возможностей современного школьника. В программу включены задания, направленные на активный поиск новой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информации  в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книгах, словарях, справочниках. Передача учебной информации производится различными способами (рисунки, схемы, условные обозначения).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Развитие коммуникативной компетентности осуществляется за счет приобретения опыта коллективного взаимодействия (работа в парах, в малых группах, коллективный творческий проект, презентации своих работ, коллективные игры и праздники), формирования умения участвовать в учебном диалоге, развития рефлексии как важнейшего качества, определяющего социальную роль ребенка.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Социализирующую функцию курса обеспечивает ориентация содержания занятий на жизненные потребности детей.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У ребенка формируются умения ориентироваться в окружающем мире и адекватно реагировать на жизненные ситуации.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Повышению мотивации способствует создание положительного эмоционального фона, стимулирующего состояние вдохновения, желание творить, при котором легче усваиваются навыки и приемы, активизируются фантазия и изобретательность.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На первом этапе ребенок наблюдает, анализирует изображение, пытается понять, как она выполнена. Далее он должен определить основные этапы работы и их последовательность, обучаясь при этом навыкам самостоятельного планирования своих действий. Основные этапы работы учитель показывает в виде схем и рисунков. Однако дети имеют возможность предлагать свои варианты, пытаться усовершенствовать приемы и методы.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Программа ориентирована на УМК под редакцией </w:t>
      </w:r>
      <w:proofErr w:type="spellStart"/>
      <w:r w:rsidRPr="00CF67A6">
        <w:rPr>
          <w:rFonts w:ascii="Times New Roman" w:hAnsi="Times New Roman" w:cs="Times New Roman"/>
          <w:sz w:val="24"/>
          <w:szCs w:val="24"/>
        </w:rPr>
        <w:t>М.М.Разумовской</w:t>
      </w:r>
      <w:proofErr w:type="spellEnd"/>
      <w:r w:rsidRPr="00CF67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7A6">
        <w:rPr>
          <w:rFonts w:ascii="Times New Roman" w:hAnsi="Times New Roman" w:cs="Times New Roman"/>
          <w:sz w:val="24"/>
          <w:szCs w:val="24"/>
        </w:rPr>
        <w:t>С.А.Львовой</w:t>
      </w:r>
      <w:proofErr w:type="spellEnd"/>
      <w:r w:rsidRPr="00CF67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7A6">
        <w:rPr>
          <w:rFonts w:ascii="Times New Roman" w:hAnsi="Times New Roman" w:cs="Times New Roman"/>
          <w:sz w:val="24"/>
          <w:szCs w:val="24"/>
        </w:rPr>
        <w:t>В.И.Капинос</w:t>
      </w:r>
      <w:proofErr w:type="spellEnd"/>
      <w:r w:rsidRPr="00CF67A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67A6">
        <w:rPr>
          <w:rFonts w:ascii="Times New Roman" w:hAnsi="Times New Roman" w:cs="Times New Roman"/>
          <w:sz w:val="24"/>
          <w:szCs w:val="24"/>
        </w:rPr>
        <w:t>В.В.Львова</w:t>
      </w:r>
      <w:proofErr w:type="spellEnd"/>
      <w:r w:rsidRPr="00CF67A6">
        <w:rPr>
          <w:rFonts w:ascii="Times New Roman" w:hAnsi="Times New Roman" w:cs="Times New Roman"/>
          <w:sz w:val="24"/>
          <w:szCs w:val="24"/>
        </w:rPr>
        <w:t xml:space="preserve"> «Русский язык. 8 класс».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К специальным особенностям данной программы можно отнести принципы взаимосвязи между классными и внеклассными занятиями, научной углубленности, практической направленности, занимательности и индивидуального подхода к каждому. Темы занятий </w:t>
      </w:r>
      <w:r w:rsidRPr="00CF67A6">
        <w:rPr>
          <w:rFonts w:ascii="Times New Roman" w:hAnsi="Times New Roman" w:cs="Times New Roman"/>
          <w:sz w:val="24"/>
          <w:szCs w:val="24"/>
        </w:rPr>
        <w:lastRenderedPageBreak/>
        <w:t>подобраны в соответствии с темами, которые вызывают у школьников особые затруднения при изучении их на уроках.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 Работа кружка основывается на </w:t>
      </w:r>
      <w:proofErr w:type="spellStart"/>
      <w:r w:rsidRPr="00CF67A6">
        <w:rPr>
          <w:rFonts w:ascii="Times New Roman" w:hAnsi="Times New Roman" w:cs="Times New Roman"/>
          <w:sz w:val="24"/>
          <w:szCs w:val="24"/>
        </w:rPr>
        <w:t>общедидактических</w:t>
      </w:r>
      <w:proofErr w:type="spellEnd"/>
      <w:r w:rsidRPr="00CF67A6">
        <w:rPr>
          <w:rFonts w:ascii="Times New Roman" w:hAnsi="Times New Roman" w:cs="Times New Roman"/>
          <w:sz w:val="24"/>
          <w:szCs w:val="24"/>
        </w:rPr>
        <w:t xml:space="preserve"> принципах, среди которых следует, прежде всего, назвать: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научности;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последовательности и систематичности в изложении материала;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преемственности и перспективности в усвоении знаний;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связи теории с практикой;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доступности;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тесной взаимосвязи кружковых занятий с классными;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добровольного участия школьников в занятиях;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равного права всех учеников на участие в кружковой работе;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самодеятельности, самостоятельности учащихся;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принцип занимательности.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Программа «</w:t>
      </w:r>
      <w:r w:rsidR="009F18C2">
        <w:rPr>
          <w:rFonts w:ascii="Times New Roman" w:hAnsi="Times New Roman" w:cs="Times New Roman"/>
          <w:sz w:val="24"/>
          <w:szCs w:val="24"/>
        </w:rPr>
        <w:t>На пути к грамотности</w:t>
      </w:r>
      <w:r w:rsidRPr="00CF67A6">
        <w:rPr>
          <w:rFonts w:ascii="Times New Roman" w:hAnsi="Times New Roman" w:cs="Times New Roman"/>
          <w:sz w:val="24"/>
          <w:szCs w:val="24"/>
        </w:rPr>
        <w:t>»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внеклассных учащиеся мало пишут и много говорят.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Следует также подчеркнуть то обстоятельство, что данная программа предполагает, что в ходе изучения лингвистического материала и на его базе одновременно формируется и совершенствуется целый ряд интеллектуальных качеств личности: восприятие, внимание, формы мышления - наглядно-действенное, наглядно-образное, словесно-логическое.</w:t>
      </w:r>
    </w:p>
    <w:p w:rsidR="00CF67A6" w:rsidRDefault="00CF67A6" w:rsidP="00C303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30389" w:rsidRPr="00CF67A6" w:rsidRDefault="00C30389" w:rsidP="00CF67A6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F67A6">
        <w:rPr>
          <w:rFonts w:ascii="Times New Roman" w:hAnsi="Times New Roman" w:cs="Times New Roman"/>
          <w:b/>
          <w:bCs/>
          <w:sz w:val="28"/>
          <w:szCs w:val="24"/>
        </w:rPr>
        <w:t>Место курса в учебном плане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Важнейшим нормативным документом по введению федеральных образовательных стандартов общего образования второго поколения в действие является Базовый учебный (образовательный) план образовательных учреждений Российской Федерации, который состоит из двух частей: инвариантной части и вариативной части, включающей внеурочную деятельность, осуществляемую во второй половине дня.</w:t>
      </w:r>
      <w:r w:rsidRPr="00CF67A6">
        <w:rPr>
          <w:rFonts w:ascii="Times New Roman" w:hAnsi="Times New Roman" w:cs="Times New Roman"/>
          <w:sz w:val="24"/>
          <w:szCs w:val="24"/>
        </w:rPr>
        <w:br/>
        <w:t xml:space="preserve">Внеурочная образовательная деятельность – деятельность в рамках образовательного процесса, направленная на формирование и реализацию индивидуальных склонностей, способностей, интересов учащихся в разных видах деятельности. Таким образом, внеурочная деятельность ребенка приобретает статус образовательной деятельности и является необходимым компонентом процесса получения образования.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Данная программа рассчитана на учащихся 8-х классов.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lastRenderedPageBreak/>
        <w:t xml:space="preserve">Срок ее реализации - 1 год.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Форма организации - занятие.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 Курс рассчитан на 3</w:t>
      </w:r>
      <w:r w:rsidR="00CF67A6">
        <w:rPr>
          <w:rFonts w:ascii="Times New Roman" w:hAnsi="Times New Roman" w:cs="Times New Roman"/>
          <w:sz w:val="24"/>
          <w:szCs w:val="24"/>
        </w:rPr>
        <w:t>4</w:t>
      </w:r>
      <w:r w:rsidRPr="00CF67A6">
        <w:rPr>
          <w:rFonts w:ascii="Times New Roman" w:hAnsi="Times New Roman" w:cs="Times New Roman"/>
          <w:sz w:val="24"/>
          <w:szCs w:val="24"/>
        </w:rPr>
        <w:t xml:space="preserve"> час</w:t>
      </w:r>
      <w:r w:rsidR="00CF67A6">
        <w:rPr>
          <w:rFonts w:ascii="Times New Roman" w:hAnsi="Times New Roman" w:cs="Times New Roman"/>
          <w:sz w:val="24"/>
          <w:szCs w:val="24"/>
        </w:rPr>
        <w:t>а</w:t>
      </w:r>
      <w:r w:rsidRPr="00CF67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Занятия проводятся 1 раз в неделю.</w:t>
      </w:r>
    </w:p>
    <w:p w:rsidR="00C30389" w:rsidRPr="00CF67A6" w:rsidRDefault="00C30389" w:rsidP="00C3038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30389" w:rsidRPr="00CF67A6" w:rsidRDefault="00CF67A6" w:rsidP="00CF67A6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F67A6">
        <w:rPr>
          <w:rFonts w:ascii="Times New Roman" w:hAnsi="Times New Roman" w:cs="Times New Roman"/>
          <w:b/>
          <w:bCs/>
          <w:sz w:val="28"/>
          <w:szCs w:val="24"/>
        </w:rPr>
        <w:t>Содержание программы</w:t>
      </w:r>
    </w:p>
    <w:tbl>
      <w:tblPr>
        <w:tblStyle w:val="a3"/>
        <w:tblpPr w:leftFromText="180" w:rightFromText="180" w:vertAnchor="text" w:tblpY="1"/>
        <w:tblOverlap w:val="never"/>
        <w:tblW w:w="4985" w:type="pct"/>
        <w:tblLook w:val="04A0" w:firstRow="1" w:lastRow="0" w:firstColumn="1" w:lastColumn="0" w:noHBand="0" w:noVBand="1"/>
      </w:tblPr>
      <w:tblGrid>
        <w:gridCol w:w="1168"/>
        <w:gridCol w:w="7321"/>
        <w:gridCol w:w="828"/>
      </w:tblGrid>
      <w:tr w:rsidR="00C30389" w:rsidRPr="00CF67A6" w:rsidTr="00C30389">
        <w:trPr>
          <w:trHeight w:val="277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30389" w:rsidRPr="00CF67A6" w:rsidTr="00C30389">
        <w:trPr>
          <w:trHeight w:val="278"/>
        </w:trPr>
        <w:tc>
          <w:tcPr>
            <w:tcW w:w="5000" w:type="pct"/>
            <w:gridSpan w:val="3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(9 недель)</w:t>
            </w:r>
          </w:p>
        </w:tc>
      </w:tr>
      <w:tr w:rsidR="00C30389" w:rsidRPr="00CF67A6" w:rsidTr="00C30389"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Введение. Речь. 2ч.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rPr>
          <w:trHeight w:val="18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Заговори, чтоб я тебя увидел.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rPr>
          <w:trHeight w:val="15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Типы речи или типы в речи.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Орфография.  6ч.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rPr>
          <w:trHeight w:val="18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Необычные правила.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rPr>
          <w:trHeight w:val="135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Н+Н=НН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Путеводные звёзды орфографии.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Слитно, раздельно иль через дефис?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и Ни</w:t>
            </w:r>
            <w:proofErr w:type="gramEnd"/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 бывают в слове.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Различай и отличай.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rPr>
          <w:trHeight w:val="135"/>
        </w:trPr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Морфология.  5 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rPr>
          <w:trHeight w:val="18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Морфологическая семейка.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rPr>
          <w:trHeight w:val="127"/>
        </w:trPr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(7 недель)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Тайна в имени твоём.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rPr>
          <w:trHeight w:val="15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Именная родня.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rPr>
          <w:trHeight w:val="165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Братство глагольное.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rPr>
          <w:trHeight w:val="18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Служу всегда, служу везде, служу я в </w:t>
            </w:r>
            <w:proofErr w:type="gramStart"/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речи  и</w:t>
            </w:r>
            <w:proofErr w:type="gramEnd"/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 в письме.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Синтаксис и пунктуация. </w:t>
            </w:r>
          </w:p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Словосочетание. 2ч.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Сочетание или словосочетание?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Примыкай, управляй, согласуй…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rPr>
          <w:trHeight w:val="150"/>
        </w:trPr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Итоговое занятие 1ч.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rPr>
          <w:trHeight w:val="18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Работа над проектом (выбор темы, алгоритма выполнения работы, сбор материала).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rPr>
          <w:trHeight w:val="165"/>
        </w:trPr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(10 недель)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rPr>
          <w:trHeight w:val="97"/>
        </w:trPr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1 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rPr>
          <w:trHeight w:val="21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Это непростое простое предложение.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члены предложения. 2 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rPr>
          <w:trHeight w:val="195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Главнее главного.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rPr>
          <w:trHeight w:val="105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Действую по-разному.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rPr>
          <w:trHeight w:val="150"/>
        </w:trPr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Второстепенные члены предложения. 2 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rPr>
          <w:trHeight w:val="157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Определяй и дополняй.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rPr>
          <w:trHeight w:val="15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Где? Когда? Куда? Откуда?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rPr>
          <w:trHeight w:val="150"/>
        </w:trPr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Односоставные предложения. 2 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rPr>
          <w:trHeight w:val="157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Назывные именные. 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Личные отличные.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однородными членами. 2 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Тройное доказательство родства.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Соединю родных и разделю.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обращениями. 1ч.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Обратись ко мне красиво!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rPr>
          <w:trHeight w:val="180"/>
        </w:trPr>
        <w:tc>
          <w:tcPr>
            <w:tcW w:w="5000" w:type="pct"/>
            <w:gridSpan w:val="3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(8 недель)</w:t>
            </w:r>
          </w:p>
        </w:tc>
      </w:tr>
      <w:tr w:rsidR="00C30389" w:rsidRPr="00CF67A6" w:rsidTr="00C30389">
        <w:trPr>
          <w:trHeight w:val="135"/>
        </w:trPr>
        <w:tc>
          <w:tcPr>
            <w:tcW w:w="5000" w:type="pct"/>
            <w:gridSpan w:val="3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вводными конструкциями. 2 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Водные или вводные.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Сочетай, конструируй и вставляй.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обособленными членами предложения. 3 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Обособим мы тебя.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Квадратное обособление.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rPr>
          <w:trHeight w:val="180"/>
        </w:trPr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Распространённые одиночки.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</w:tr>
      <w:tr w:rsidR="00C30389" w:rsidRPr="00CF67A6" w:rsidTr="00C30389">
        <w:trPr>
          <w:trHeight w:val="135"/>
        </w:trPr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Прямая и косвенная речь. 2 ч. 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Скажи прямо, не молчи…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Косвенно чужая речь.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 1ч.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30389">
        <w:tc>
          <w:tcPr>
            <w:tcW w:w="640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42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30389" w:rsidRPr="00CF67A6" w:rsidTr="00C30389">
        <w:tc>
          <w:tcPr>
            <w:tcW w:w="4582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418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</w:p>
    <w:p w:rsidR="00C30389" w:rsidRPr="00CF67A6" w:rsidRDefault="00C30389" w:rsidP="00CF67A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F67A6">
        <w:rPr>
          <w:rFonts w:ascii="Times New Roman" w:hAnsi="Times New Roman" w:cs="Times New Roman"/>
          <w:b/>
          <w:sz w:val="28"/>
          <w:szCs w:val="24"/>
        </w:rPr>
        <w:t>Личностные, метапредметные и предметные результаты</w:t>
      </w:r>
    </w:p>
    <w:p w:rsidR="00C30389" w:rsidRPr="00CF67A6" w:rsidRDefault="00C30389" w:rsidP="00C30389">
      <w:pPr>
        <w:rPr>
          <w:rFonts w:ascii="Times New Roman" w:hAnsi="Times New Roman" w:cs="Times New Roman"/>
          <w:i/>
          <w:sz w:val="24"/>
          <w:szCs w:val="24"/>
        </w:rPr>
      </w:pPr>
      <w:r w:rsidRPr="00CF67A6">
        <w:rPr>
          <w:rFonts w:ascii="Times New Roman" w:hAnsi="Times New Roman" w:cs="Times New Roman"/>
          <w:bCs/>
          <w:i/>
          <w:sz w:val="24"/>
          <w:szCs w:val="24"/>
        </w:rPr>
        <w:t>Личностные результаты: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- чувство прекрасного – умение </w:t>
      </w:r>
      <w:r w:rsidRPr="00CF67A6">
        <w:rPr>
          <w:rFonts w:ascii="Times New Roman" w:hAnsi="Times New Roman" w:cs="Times New Roman"/>
          <w:iCs/>
          <w:sz w:val="24"/>
          <w:szCs w:val="24"/>
        </w:rPr>
        <w:t>чувствовать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красоту и выразительность речи, </w:t>
      </w:r>
      <w:r w:rsidRPr="00CF67A6">
        <w:rPr>
          <w:rFonts w:ascii="Times New Roman" w:hAnsi="Times New Roman" w:cs="Times New Roman"/>
          <w:iCs/>
          <w:sz w:val="24"/>
          <w:szCs w:val="24"/>
        </w:rPr>
        <w:t>стремиться</w:t>
      </w:r>
      <w:r w:rsidRPr="00CF67A6">
        <w:rPr>
          <w:rFonts w:ascii="Times New Roman" w:hAnsi="Times New Roman" w:cs="Times New Roman"/>
          <w:sz w:val="24"/>
          <w:szCs w:val="24"/>
        </w:rPr>
        <w:t xml:space="preserve"> к совершенствованию собственной речи;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любовь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и </w:t>
      </w:r>
      <w:r w:rsidRPr="00CF67A6">
        <w:rPr>
          <w:rFonts w:ascii="Times New Roman" w:hAnsi="Times New Roman" w:cs="Times New Roman"/>
          <w:iCs/>
          <w:sz w:val="24"/>
          <w:szCs w:val="24"/>
        </w:rPr>
        <w:t>уважение</w:t>
      </w:r>
      <w:r w:rsidRPr="00CF67A6">
        <w:rPr>
          <w:rFonts w:ascii="Times New Roman" w:hAnsi="Times New Roman" w:cs="Times New Roman"/>
          <w:sz w:val="24"/>
          <w:szCs w:val="24"/>
        </w:rPr>
        <w:t xml:space="preserve"> к Отечеству, его языку, культуре;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CF67A6">
        <w:rPr>
          <w:rFonts w:ascii="Times New Roman" w:hAnsi="Times New Roman" w:cs="Times New Roman"/>
          <w:sz w:val="24"/>
          <w:szCs w:val="24"/>
        </w:rPr>
        <w:t xml:space="preserve"> к чтению, к ведению диалога с автором текста; </w:t>
      </w:r>
      <w:r w:rsidRPr="00CF67A6">
        <w:rPr>
          <w:rFonts w:ascii="Times New Roman" w:hAnsi="Times New Roman" w:cs="Times New Roman"/>
          <w:iCs/>
          <w:sz w:val="24"/>
          <w:szCs w:val="24"/>
        </w:rPr>
        <w:t>потребность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в чтении;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CF67A6">
        <w:rPr>
          <w:rFonts w:ascii="Times New Roman" w:hAnsi="Times New Roman" w:cs="Times New Roman"/>
          <w:sz w:val="24"/>
          <w:szCs w:val="24"/>
        </w:rPr>
        <w:t xml:space="preserve"> к письму, к созданию собственных текстов, к письменной форме общения;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CF67A6">
        <w:rPr>
          <w:rFonts w:ascii="Times New Roman" w:hAnsi="Times New Roman" w:cs="Times New Roman"/>
          <w:sz w:val="24"/>
          <w:szCs w:val="24"/>
        </w:rPr>
        <w:t xml:space="preserve"> к изучению языка;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осознание</w:t>
      </w:r>
      <w:r w:rsidRPr="00CF67A6">
        <w:rPr>
          <w:rFonts w:ascii="Times New Roman" w:hAnsi="Times New Roman" w:cs="Times New Roman"/>
          <w:sz w:val="24"/>
          <w:szCs w:val="24"/>
        </w:rPr>
        <w:t xml:space="preserve"> ответственности за произнесённое и написанное слово. </w:t>
      </w:r>
    </w:p>
    <w:p w:rsidR="00C30389" w:rsidRPr="00CF67A6" w:rsidRDefault="00C30389" w:rsidP="00C30389">
      <w:pPr>
        <w:rPr>
          <w:rFonts w:ascii="Times New Roman" w:hAnsi="Times New Roman" w:cs="Times New Roman"/>
          <w:i/>
          <w:sz w:val="24"/>
          <w:szCs w:val="24"/>
        </w:rPr>
      </w:pPr>
      <w:r w:rsidRPr="00CF67A6">
        <w:rPr>
          <w:rFonts w:ascii="Times New Roman" w:hAnsi="Times New Roman" w:cs="Times New Roman"/>
          <w:bCs/>
          <w:i/>
          <w:sz w:val="24"/>
          <w:szCs w:val="24"/>
        </w:rPr>
        <w:t>Метапредметные результаты</w:t>
      </w:r>
      <w:r w:rsidRPr="00CF67A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/>
          <w:iCs/>
          <w:sz w:val="24"/>
          <w:szCs w:val="24"/>
        </w:rPr>
        <w:t>Регулятивные УУД: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- самостоятельно </w:t>
      </w:r>
      <w:r w:rsidRPr="00CF67A6">
        <w:rPr>
          <w:rFonts w:ascii="Times New Roman" w:hAnsi="Times New Roman" w:cs="Times New Roman"/>
          <w:iCs/>
          <w:sz w:val="24"/>
          <w:szCs w:val="24"/>
        </w:rPr>
        <w:t>формулировать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тему и цели урока;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составлять план</w:t>
      </w:r>
      <w:r w:rsidRPr="00CF67A6">
        <w:rPr>
          <w:rFonts w:ascii="Times New Roman" w:hAnsi="Times New Roman" w:cs="Times New Roman"/>
          <w:sz w:val="24"/>
          <w:szCs w:val="24"/>
        </w:rPr>
        <w:t xml:space="preserve"> решения учебной проблемы совместно с учителем;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работать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по плану, сверяя свои действия с целью, </w:t>
      </w:r>
      <w:r w:rsidRPr="00CF67A6">
        <w:rPr>
          <w:rFonts w:ascii="Times New Roman" w:hAnsi="Times New Roman" w:cs="Times New Roman"/>
          <w:iCs/>
          <w:sz w:val="24"/>
          <w:szCs w:val="24"/>
        </w:rPr>
        <w:t>корректировать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свою деятельность;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- в диалоге с учителем вырабатывать критерии оценки и </w:t>
      </w:r>
      <w:r w:rsidRPr="00CF67A6">
        <w:rPr>
          <w:rFonts w:ascii="Times New Roman" w:hAnsi="Times New Roman" w:cs="Times New Roman"/>
          <w:iCs/>
          <w:sz w:val="24"/>
          <w:szCs w:val="24"/>
        </w:rPr>
        <w:t>определять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степень успешности своей работы и работы других в соответствии с этими критериями. </w:t>
      </w:r>
      <w:r w:rsidRPr="00CF67A6">
        <w:rPr>
          <w:rFonts w:ascii="Times New Roman" w:hAnsi="Times New Roman" w:cs="Times New Roman"/>
          <w:sz w:val="24"/>
          <w:szCs w:val="24"/>
        </w:rPr>
        <w:br/>
      </w:r>
      <w:r w:rsidRPr="00CF67A6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перерабатывать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и </w:t>
      </w:r>
      <w:r w:rsidRPr="00CF67A6">
        <w:rPr>
          <w:rFonts w:ascii="Times New Roman" w:hAnsi="Times New Roman" w:cs="Times New Roman"/>
          <w:iCs/>
          <w:sz w:val="24"/>
          <w:szCs w:val="24"/>
        </w:rPr>
        <w:t>преобразовывать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 (составлять план, таблицу, схему);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lastRenderedPageBreak/>
        <w:t>- пользоваться</w:t>
      </w:r>
      <w:r w:rsidRPr="00CF67A6">
        <w:rPr>
          <w:rFonts w:ascii="Times New Roman" w:hAnsi="Times New Roman" w:cs="Times New Roman"/>
          <w:sz w:val="24"/>
          <w:szCs w:val="24"/>
        </w:rPr>
        <w:t xml:space="preserve"> словарями, справочниками;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осуществлять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анализ и синтез;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устанавливать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строить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рассуждения.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/>
          <w:iCs/>
          <w:sz w:val="24"/>
          <w:szCs w:val="24"/>
        </w:rPr>
        <w:t>Коммуникативные УУД: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адекватно использовать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речевые средства для решения различных коммуникативных задач;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- владеть монологической и диалогической формами речи.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высказывать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и </w:t>
      </w:r>
      <w:r w:rsidRPr="00CF67A6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свою точку зрения;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слушать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и </w:t>
      </w:r>
      <w:r w:rsidRPr="00CF67A6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договариваться</w:t>
      </w:r>
      <w:r w:rsidRPr="00CF67A6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 </w:t>
      </w:r>
    </w:p>
    <w:p w:rsidR="00C30389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задавать вопросы</w:t>
      </w:r>
      <w:r w:rsidRPr="00CF67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67A6" w:rsidRPr="00CF67A6" w:rsidRDefault="00CF67A6" w:rsidP="00C30389">
      <w:pPr>
        <w:rPr>
          <w:rFonts w:ascii="Times New Roman" w:hAnsi="Times New Roman" w:cs="Times New Roman"/>
          <w:sz w:val="24"/>
          <w:szCs w:val="24"/>
        </w:rPr>
      </w:pPr>
    </w:p>
    <w:p w:rsidR="00C30389" w:rsidRPr="00CF67A6" w:rsidRDefault="00C30389" w:rsidP="00CF67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7A6">
        <w:rPr>
          <w:rFonts w:ascii="Times New Roman" w:hAnsi="Times New Roman" w:cs="Times New Roman"/>
          <w:b/>
          <w:sz w:val="28"/>
          <w:szCs w:val="24"/>
        </w:rPr>
        <w:t>Содержание</w:t>
      </w:r>
      <w:r w:rsidRPr="00CF67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67A6">
        <w:rPr>
          <w:rFonts w:ascii="Times New Roman" w:hAnsi="Times New Roman" w:cs="Times New Roman"/>
          <w:b/>
          <w:sz w:val="28"/>
          <w:szCs w:val="24"/>
        </w:rPr>
        <w:t>курса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1. Заговори, чтоб я тебя увидел.</w:t>
      </w:r>
      <w:r w:rsidRPr="00CF67A6">
        <w:rPr>
          <w:rFonts w:ascii="Times New Roman" w:hAnsi="Times New Roman" w:cs="Times New Roman"/>
          <w:i/>
          <w:sz w:val="24"/>
          <w:szCs w:val="24"/>
        </w:rPr>
        <w:t>1ч</w:t>
      </w:r>
      <w:r w:rsidRPr="00CF67A6">
        <w:rPr>
          <w:rFonts w:ascii="Times New Roman" w:hAnsi="Times New Roman" w:cs="Times New Roman"/>
          <w:sz w:val="24"/>
          <w:szCs w:val="24"/>
        </w:rPr>
        <w:t>. (Высказывания великих людей о русском языке. Пословицы и поговорки о родном языке. История некоторых слов).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2. Типы речи или типы в речи.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(Работа с текстами, определение типов речи).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3. Необычные правила.1ч. (Работа с некоторыми школьными правилами, создание новых формулировок правил.).</w:t>
      </w:r>
      <w:r w:rsidRPr="00CF67A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4. Н+Н=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 xml:space="preserve">НН  </w:t>
      </w:r>
      <w:r w:rsidRPr="00CF67A6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Pr="00CF67A6">
        <w:rPr>
          <w:rFonts w:ascii="Times New Roman" w:hAnsi="Times New Roman" w:cs="Times New Roman"/>
          <w:i/>
          <w:sz w:val="24"/>
          <w:szCs w:val="24"/>
        </w:rPr>
        <w:t>ч</w:t>
      </w:r>
      <w:r w:rsidRPr="00CF67A6">
        <w:rPr>
          <w:rFonts w:ascii="Times New Roman" w:hAnsi="Times New Roman" w:cs="Times New Roman"/>
          <w:sz w:val="24"/>
          <w:szCs w:val="24"/>
        </w:rPr>
        <w:t xml:space="preserve">. (Нахождение подсказок,  которые помогут легко запомнить правописание н и </w:t>
      </w:r>
      <w:proofErr w:type="spellStart"/>
      <w:r w:rsidRPr="00CF67A6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CF67A6">
        <w:rPr>
          <w:rFonts w:ascii="Times New Roman" w:hAnsi="Times New Roman" w:cs="Times New Roman"/>
          <w:sz w:val="24"/>
          <w:szCs w:val="24"/>
        </w:rPr>
        <w:t xml:space="preserve"> в разных частях речи. Но подсказки есть не во всех словах. Как поступать в таких случаях? Лингвистические игры.)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5. Путеводные звёзды орфографии. 1ч. (Рассказ об этимологии – разделе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языкознания,  который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исследует происхождение и историю развития слов.  Запоминание и правильное написать трудных и не поддающихся проверке слов).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6. Слитно, раздельно иль через дефис? 1ч. (Употребление дефиса на письме. Роль его в речи и на письме. Работа с текстом.)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7. Не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и Ни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бывают в слове. 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(Правописание НЕ и НИ в разных частях речи. Трудные случаи написания. Не и НИ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в  загадках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>.).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8. Различай и отличай.</w:t>
      </w:r>
      <w:r w:rsidRPr="00CF67A6">
        <w:rPr>
          <w:rFonts w:ascii="Times New Roman" w:hAnsi="Times New Roman" w:cs="Times New Roman"/>
          <w:i/>
          <w:sz w:val="24"/>
          <w:szCs w:val="24"/>
        </w:rPr>
        <w:t xml:space="preserve"> 1ч</w:t>
      </w:r>
      <w:r w:rsidRPr="00CF67A6">
        <w:rPr>
          <w:rFonts w:ascii="Times New Roman" w:hAnsi="Times New Roman" w:cs="Times New Roman"/>
          <w:sz w:val="24"/>
          <w:szCs w:val="24"/>
        </w:rPr>
        <w:t>. (Правописание чередующихся гласных в корнях слов. Их отличия. Дидактические игры и упражнения).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lastRenderedPageBreak/>
        <w:t>Тема 9. Морфологическая семейка.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Повторение  и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закрепление сведение о самостоятельных и служебных частях речи. Игра- конкурс «Кто больше?»).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10. Тайна в имени твоём.</w:t>
      </w:r>
      <w:r w:rsidRPr="00CF67A6">
        <w:rPr>
          <w:rFonts w:ascii="Times New Roman" w:hAnsi="Times New Roman" w:cs="Times New Roman"/>
          <w:i/>
          <w:sz w:val="24"/>
          <w:szCs w:val="24"/>
        </w:rPr>
        <w:t xml:space="preserve"> 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(Имя существительное как часть речи: основные морфологические признаки, синтаксическая роль в предложении. Сочинения-миниатюры «Осенняя симфония»).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11. Именная родня. 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(Все именные части речи русского языка: имя существительное, имя прилагательное, имя числительное и местоимение. Их основные морфологические признаки, синтаксическая роль в предложении. Лингвистические игры «Давайте поиграем».)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12. Братство глагольное.</w:t>
      </w:r>
      <w:r w:rsidRPr="00CF67A6">
        <w:rPr>
          <w:rFonts w:ascii="Times New Roman" w:hAnsi="Times New Roman" w:cs="Times New Roman"/>
          <w:i/>
          <w:sz w:val="24"/>
          <w:szCs w:val="24"/>
        </w:rPr>
        <w:t>1ч</w:t>
      </w:r>
      <w:r w:rsidRPr="00CF67A6">
        <w:rPr>
          <w:rFonts w:ascii="Times New Roman" w:hAnsi="Times New Roman" w:cs="Times New Roman"/>
          <w:sz w:val="24"/>
          <w:szCs w:val="24"/>
        </w:rPr>
        <w:t>. (Глагол, причастие и деепричастие. Их основные морфологические признаки, синтаксическая роль в предложении. Практическое занятие, определение, как образуются глагольные формы слова).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13. Служу всегда, служу везде, служу я в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речи  и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в письме.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(Служебные части речи русского языка: предлог, союз и частица. Их применение и употребление в речи и на письме. Лингвистические игры. «Применение слов».)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14. Сочетание или словосочетание?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(Обобщение изученного о строении словосочетания, его разновидности и связи. Работа с деформированными текстами. Лингвистическое лото.)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15. Примыкай, управляй, согласуй…</w:t>
      </w:r>
      <w:r w:rsidRPr="00CF67A6">
        <w:rPr>
          <w:rFonts w:ascii="Times New Roman" w:hAnsi="Times New Roman" w:cs="Times New Roman"/>
          <w:i/>
          <w:sz w:val="24"/>
          <w:szCs w:val="24"/>
        </w:rPr>
        <w:t>1</w:t>
      </w:r>
      <w:proofErr w:type="gramStart"/>
      <w:r w:rsidRPr="00CF67A6">
        <w:rPr>
          <w:rFonts w:ascii="Times New Roman" w:hAnsi="Times New Roman" w:cs="Times New Roman"/>
          <w:i/>
          <w:sz w:val="24"/>
          <w:szCs w:val="24"/>
        </w:rPr>
        <w:t>ч.</w:t>
      </w:r>
      <w:r w:rsidRPr="00CF67A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Составление словосочетаний с согласованием, управлением и примыканием. Согласование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различных  названий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16. Работа над проектом. 1ч. (Выбор темы, алгоритма выполнения работы, сбор материала).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 Тема 17. Это непростое простое предложение. 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(Составление предложений. Прямой порядок слов. Инверсия. Использование порядка слов в стилистических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целях,  для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усиления выразительности речи. Актуальное членение.)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18. Главнее главного. 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(Подлежащее и способы его выражения. Решение лингвистических примеров и задач.)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19. Действую по-разному.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(Сказуемое и способы его выражения. Виды сказуемых. Игра «Кто быстрее?»).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20. Определяй и дополняй.  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(Определение и дополнение как второстепенные члены предложения, их применение в предложении. Частота употребления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определений  в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загадках.)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21. Где? Когда? Куда? Откуда? 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(Обстоятельство как второстепенный член предложения, его применение в предложении.  Работа с деформированным текстом).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22. Назывные именные. 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(Односоставные предложения: их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виды  и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 применение. Назывные предложения. Дидактические упражнения).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lastRenderedPageBreak/>
        <w:t>Тема 23. Личные отличные.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(Односоставные предложения: их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виды  и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 применение. Виды односоставных предложений с главным членом сказуемым. Работа с текстом.)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24. Тройное доказательство родства. 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(Предложения с однородными членами предложения. Признаки однородности. Употребление однородных членов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в  географических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названиях островов, гор, местностей, транспортных средств.)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25. Соединю родных и разделю.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(Как связываются между собою однородные и неоднородные члены предложения. Однородные и неоднородные определения. Дидактические игры с однородными членами. Лингвистическая игра «Найди несоответствие»).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26. Обратись ко мне красиво!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(Роль обращения в предложении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и  в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тексте. Виды обращений. Построение текстов.)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27. Водные или вводные.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(Значение и роль вводных слов в предложении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и  в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тексте. Конкурс на восстановление деформированного текста.  Игры на внимание.)</w:t>
      </w:r>
      <w:r w:rsidRPr="00CF67A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28. Сочетай, конструируй и вставляй.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(Вводные слова,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предложения  и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вставные конструкции. Их роль и использование в тексте предложения. Использование при них знаков препинания. Конкурс-игра «Что там стоит?..»)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29. Обособим мы тебя.</w:t>
      </w:r>
      <w:r w:rsidRPr="00CF67A6">
        <w:rPr>
          <w:rFonts w:ascii="Times New Roman" w:hAnsi="Times New Roman" w:cs="Times New Roman"/>
          <w:i/>
          <w:sz w:val="24"/>
          <w:szCs w:val="24"/>
        </w:rPr>
        <w:t>1ч</w:t>
      </w:r>
      <w:r w:rsidRPr="00CF67A6">
        <w:rPr>
          <w:rFonts w:ascii="Times New Roman" w:hAnsi="Times New Roman" w:cs="Times New Roman"/>
          <w:sz w:val="24"/>
          <w:szCs w:val="24"/>
        </w:rPr>
        <w:t>. (Предложения с обособленными членами предложения. Их роль в предложении. Понятие обособления. Использование при них знаков препинания. Работа с деформированным текстом).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30. Квадратное обособление.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 (Основные принципы обособления слов в речи и на письме. Обособление второстепенных членов предложения. Сочинение-миниатюра «Весёлая семейка»).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31. Распространённые одиночки.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( Обособление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приложения, распространённого и нераспространённого. Решение кроссвордов.)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32. Скажи прямо, не молчи…</w:t>
      </w:r>
      <w:r w:rsidRPr="00CF67A6">
        <w:rPr>
          <w:rFonts w:ascii="Times New Roman" w:hAnsi="Times New Roman" w:cs="Times New Roman"/>
          <w:i/>
          <w:sz w:val="24"/>
          <w:szCs w:val="24"/>
        </w:rPr>
        <w:t xml:space="preserve">1ч. </w:t>
      </w:r>
      <w:proofErr w:type="gramStart"/>
      <w:r w:rsidRPr="00CF67A6">
        <w:rPr>
          <w:rFonts w:ascii="Times New Roman" w:hAnsi="Times New Roman" w:cs="Times New Roman"/>
          <w:i/>
          <w:sz w:val="24"/>
          <w:szCs w:val="24"/>
        </w:rPr>
        <w:t>(</w:t>
      </w:r>
      <w:r w:rsidRPr="00CF67A6">
        <w:rPr>
          <w:rFonts w:ascii="Times New Roman" w:hAnsi="Times New Roman" w:cs="Times New Roman"/>
          <w:sz w:val="24"/>
          <w:szCs w:val="24"/>
        </w:rPr>
        <w:t xml:space="preserve"> Строение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прямой речи, виды речи. </w:t>
      </w:r>
      <w:proofErr w:type="gramStart"/>
      <w:r w:rsidRPr="00CF67A6">
        <w:rPr>
          <w:rFonts w:ascii="Times New Roman" w:hAnsi="Times New Roman" w:cs="Times New Roman"/>
          <w:sz w:val="24"/>
          <w:szCs w:val="24"/>
        </w:rPr>
        <w:t>Конкурс  высказываний</w:t>
      </w:r>
      <w:proofErr w:type="gramEnd"/>
      <w:r w:rsidRPr="00CF67A6">
        <w:rPr>
          <w:rFonts w:ascii="Times New Roman" w:hAnsi="Times New Roman" w:cs="Times New Roman"/>
          <w:sz w:val="24"/>
          <w:szCs w:val="24"/>
        </w:rPr>
        <w:t xml:space="preserve"> на лингвистическую тему.)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Тема 33. Косвенно чужая речь.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  <w:r w:rsidRPr="00CF67A6">
        <w:rPr>
          <w:rFonts w:ascii="Times New Roman" w:hAnsi="Times New Roman" w:cs="Times New Roman"/>
          <w:sz w:val="24"/>
          <w:szCs w:val="24"/>
        </w:rPr>
        <w:t xml:space="preserve"> (Строение косвенной речи, перестроение прямой речи в косвенную и обратно. Работа с текстами, определение видов речи).</w:t>
      </w:r>
    </w:p>
    <w:p w:rsidR="00C30389" w:rsidRPr="00CF67A6" w:rsidRDefault="00C30389" w:rsidP="00C30389">
      <w:pPr>
        <w:rPr>
          <w:rFonts w:ascii="Times New Roman" w:hAnsi="Times New Roman" w:cs="Times New Roman"/>
          <w:i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Тема 34. Итоговое занятие за год. Защита проекта. </w:t>
      </w:r>
      <w:r w:rsidRPr="00CF67A6">
        <w:rPr>
          <w:rFonts w:ascii="Times New Roman" w:hAnsi="Times New Roman" w:cs="Times New Roman"/>
          <w:i/>
          <w:sz w:val="24"/>
          <w:szCs w:val="24"/>
        </w:rPr>
        <w:t>1ч.</w:t>
      </w:r>
    </w:p>
    <w:p w:rsidR="006C5522" w:rsidRPr="00CF67A6" w:rsidRDefault="006C5522" w:rsidP="006C55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6C5522" w:rsidRDefault="006C5522" w:rsidP="006C55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6C5522" w:rsidRDefault="006C5522" w:rsidP="006C55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6C5522" w:rsidRDefault="006C5522" w:rsidP="006C552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6C5522" w:rsidRDefault="006C5522" w:rsidP="00CF67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6C5522" w:rsidSect="00C30389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6C5522" w:rsidRDefault="00CF67A6" w:rsidP="00CF67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CF67A6">
        <w:rPr>
          <w:rFonts w:ascii="Times New Roman" w:eastAsia="Calibri" w:hAnsi="Times New Roman" w:cs="Times New Roman"/>
          <w:b/>
          <w:sz w:val="28"/>
          <w:szCs w:val="24"/>
        </w:rPr>
        <w:lastRenderedPageBreak/>
        <w:t>Краткое описание содержания тем</w:t>
      </w:r>
    </w:p>
    <w:p w:rsidR="00CF67A6" w:rsidRPr="006C5522" w:rsidRDefault="00CF67A6" w:rsidP="006C55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tbl>
      <w:tblPr>
        <w:tblStyle w:val="1"/>
        <w:tblW w:w="11156" w:type="dxa"/>
        <w:tblLayout w:type="fixed"/>
        <w:tblLook w:val="04A0" w:firstRow="1" w:lastRow="0" w:firstColumn="1" w:lastColumn="0" w:noHBand="0" w:noVBand="1"/>
      </w:tblPr>
      <w:tblGrid>
        <w:gridCol w:w="988"/>
        <w:gridCol w:w="1672"/>
        <w:gridCol w:w="5528"/>
        <w:gridCol w:w="2968"/>
      </w:tblGrid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Номер </w:t>
            </w:r>
          </w:p>
          <w:p w:rsidR="006C5522" w:rsidRPr="006C5522" w:rsidRDefault="006C5522" w:rsidP="006C5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содержание материала темы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учащихся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Заговори, чтоб я тебя увидел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6C55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1ч)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Высказывания великих людей о русском языке. Пословицы и поговорки о родном языке. История некоторых слов.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Составлять текст по пословице или поговорке о языке. 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Типы речи или типы в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(1ч)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Работа с текстами, определение типов речи</w:t>
            </w: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 Систематизировать материал.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Необычные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(1ч)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с некоторыми школьными правилами, </w:t>
            </w: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новых формулировок правил.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сказки. Сочинение грамматической сказки.</w:t>
            </w:r>
          </w:p>
        </w:tc>
      </w:tr>
    </w:tbl>
    <w:p w:rsidR="006C5522" w:rsidRPr="006C5522" w:rsidRDefault="006C5522" w:rsidP="006C552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1"/>
        <w:tblW w:w="11156" w:type="dxa"/>
        <w:tblLayout w:type="fixed"/>
        <w:tblLook w:val="04A0" w:firstRow="1" w:lastRow="0" w:firstColumn="1" w:lastColumn="0" w:noHBand="0" w:noVBand="1"/>
      </w:tblPr>
      <w:tblGrid>
        <w:gridCol w:w="988"/>
        <w:gridCol w:w="1672"/>
        <w:gridCol w:w="5528"/>
        <w:gridCol w:w="2968"/>
      </w:tblGrid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Н+Н=НН (1ч)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подсказок, которые помогут легко запомнить правописание н и </w:t>
            </w:r>
            <w:proofErr w:type="spellStart"/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нн</w:t>
            </w:r>
            <w:proofErr w:type="spellEnd"/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разных частях речи. Но подсказки есть не во всех словах. Как поступать в таких случаях? Лингвистические игры.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Путеводные звёзды орфографии (1ч.)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Рассказ об этимологии – разделе языкознания, который исследует происхождение и историю развития слов. Запоминание и правильное написать трудных и не поддающихся проверке слов.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Слитно, раздельно иль через дефис?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proofErr w:type="gramStart"/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ч.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дефиса на письме. Роль его в речи и на письме. Работа с текстом.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и Ни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бывают в слове.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1ч).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 и НИ в разных частях речи. Трудные случаи написания. Не и НИ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в  загадках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Различай и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отличай.(</w:t>
            </w:r>
            <w:proofErr w:type="gramEnd"/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Правописание чередующихся гласных в корнях слов. Их отличия. Дидактические игры и упражнения.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Аргументировать выбор гласной в корнях с чередованием гласных.</w:t>
            </w:r>
          </w:p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 в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команде. 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Морфологическая семейка.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1ч).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Повторение  и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сведение о самостоятельных и служебных частях речи. Игра- конкурс «Кто больше?»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Тайна в имени твоём.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1ч).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 как часть речи: основные морфологические признаки, синтаксическая роль в предложении. Сочинения-миниатюры «Осенняя симфония».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Именная родня.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Все именные части речи русского языка: имя существительное, имя прилагательное, имя числительное и местоимение. Их</w:t>
            </w: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морфологические признаки, синтаксическая роль в предложении.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Лингвистические игры «Давайте поиграем».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Братство глагольное.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Глагол, причастие и деепричастие. Их основные морфологические признаки, синтаксическая роль в предложении. </w:t>
            </w: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занятие, определение, как образуются глагольные формы слова.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Служу всегда, служу везде, служу я в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речи  и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в письме.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(1ч)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русского языка: предлог, союз и частица. Их применение и употребление в речи и на письме. Лингвистические игры. «Применение слов».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Сочетание или словосочетание?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о строении словосочетания, его разновидности и связи. Работа с деформированными текстами. Лингвистическое лото.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словосочетаний и предложений. Выступать на публике.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Примыкай, управляй, согласуй…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</w:t>
            </w: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согласованием, управлением и примыканием. Согласование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  названий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проектом .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(1ч)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Выбор темы, алгоритма выполнения работы, сбор материала.</w:t>
            </w:r>
          </w:p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Это непростое простое предложение.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предложений. </w:t>
            </w: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Прямой порядок слов. Инверсия. Использование порядка слов в стилистических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целях,  для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усиления выразительности речи. Актуальное членение.</w:t>
            </w:r>
            <w:r w:rsidRPr="006C552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Главнее главного.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Подлежащее и способы его выражения. Решение лингвистических примеров и задач.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Действую по-разному.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Сказуемое и способы его выражения. Виды сказуемых. Игра «Кто быстрее?».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Определяй и дополняй.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дополнение как второстепенные члены предложения, их применение в предложении. Частота употребления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определений  в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загадках.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Где? Когда? Куда?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Откуда?(</w:t>
            </w:r>
            <w:proofErr w:type="gramEnd"/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Обстоятельство как второстепенный член предложения, его применение в предложении.  Работа с деформированным текстом.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Назывные именные. 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Односоставные предложения: их </w:t>
            </w:r>
            <w:proofErr w:type="gramStart"/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виды  и</w:t>
            </w:r>
            <w:proofErr w:type="gramEnd"/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применение. Назывные предложения. Дидактические упражнения.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Личные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отличные.(</w:t>
            </w:r>
            <w:proofErr w:type="gramEnd"/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Односоставные предложения: их </w:t>
            </w:r>
            <w:proofErr w:type="gramStart"/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виды  и</w:t>
            </w:r>
            <w:proofErr w:type="gramEnd"/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применение. Виды односоставных предложений с главным членом сказуемым. Работа с текстом.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Тройное доказательство родства.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proofErr w:type="gramEnd"/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 предложения. Признаки однородности.</w:t>
            </w:r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Употребление однородных членов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 географических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названиях островов, гор, местностей, транспортных средств.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Соединю родных и разделю.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Как связываются между собою однородные и неоднородные члены предложения. Однородные и неоднородные определения. Дидактические игры с однородными членами. Лингвистическая игра «Найди несоответствие».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Обратись ко мне красиво!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proofErr w:type="gramEnd"/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Роль обращения в предложении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и  в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тексте. Виды обращений. Построение текстов.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Водные или вводные.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 роль вводных слов в предложении </w:t>
            </w:r>
            <w:proofErr w:type="gramStart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и  в</w:t>
            </w:r>
            <w:proofErr w:type="gramEnd"/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тексте. Конкурс на восстановление деформированного текста.  Игры на внимание.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Сочетай, конструируй и вставляй.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Вводные слова, </w:t>
            </w:r>
            <w:proofErr w:type="gramStart"/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 и</w:t>
            </w:r>
            <w:proofErr w:type="gramEnd"/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вставные конструкции. Их роль и использование в тексте предложения. Использование при них знаков препинания. Конкурс-игра «Что там стоит?..».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Обособим мы тебя.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proofErr w:type="gramStart"/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с обособленными членами предложения. Их роль в предложении. Понятие обособления. Использование при них знаков препинания. Работа с деформированным текстом.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Квадратное обособление.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принципы обособления слов в речи и на письме. Обособление второстепенных членов предложения. Сочинение-миниатюра «Весёлая семейка».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Распространённые одиночки.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Обособление приложения, распространённого и нераспространённого. Решение кроссвордов.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текст. Составлять свой текст. Работать в команде. 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Скажи прямо, не молчи…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1ч.)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Строение прямой речи, виды речи. Конкурс высказываний на лингвистическую тему.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 Работать в команде.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Косвенно чужая речь. (</w:t>
            </w:r>
            <w:r w:rsidRPr="006C5522">
              <w:rPr>
                <w:rFonts w:ascii="Times New Roman" w:hAnsi="Times New Roman" w:cs="Times New Roman"/>
                <w:i/>
                <w:sz w:val="24"/>
                <w:szCs w:val="24"/>
              </w:rPr>
              <w:t>1ч.)</w:t>
            </w: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Строение косвенной речи, перестроение прямой речи в косвенную и обратно. Работа с текстами, определение видов речи.</w:t>
            </w: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Анализировать текст. Составлять свой текст.</w:t>
            </w:r>
          </w:p>
        </w:tc>
      </w:tr>
      <w:tr w:rsidR="006C5522" w:rsidRPr="006C5522" w:rsidTr="006C5522">
        <w:tc>
          <w:tcPr>
            <w:tcW w:w="98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72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Итоговое занятие за год. (1ч)</w:t>
            </w:r>
          </w:p>
        </w:tc>
        <w:tc>
          <w:tcPr>
            <w:tcW w:w="552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</w:tcPr>
          <w:p w:rsidR="006C5522" w:rsidRPr="006C5522" w:rsidRDefault="006C5522" w:rsidP="006C5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522">
              <w:rPr>
                <w:rFonts w:ascii="Times New Roman" w:hAnsi="Times New Roman" w:cs="Times New Roman"/>
                <w:sz w:val="24"/>
                <w:szCs w:val="24"/>
              </w:rPr>
              <w:t>Публично выступать.</w:t>
            </w:r>
          </w:p>
        </w:tc>
      </w:tr>
    </w:tbl>
    <w:p w:rsidR="00CF67A6" w:rsidRDefault="00CF67A6" w:rsidP="00C30389">
      <w:pPr>
        <w:rPr>
          <w:b/>
        </w:rPr>
      </w:pPr>
    </w:p>
    <w:p w:rsidR="00CF67A6" w:rsidRDefault="00CF67A6" w:rsidP="00CF67A6">
      <w:pPr>
        <w:tabs>
          <w:tab w:val="left" w:pos="9180"/>
        </w:tabs>
      </w:pPr>
      <w:r>
        <w:tab/>
      </w:r>
    </w:p>
    <w:p w:rsidR="00CF67A6" w:rsidRDefault="00CF67A6" w:rsidP="00CF67A6">
      <w:pPr>
        <w:tabs>
          <w:tab w:val="left" w:pos="9180"/>
        </w:tabs>
      </w:pPr>
    </w:p>
    <w:p w:rsidR="006C5522" w:rsidRPr="00CF67A6" w:rsidRDefault="006C5522" w:rsidP="00CF67A6">
      <w:pPr>
        <w:tabs>
          <w:tab w:val="left" w:pos="9180"/>
        </w:tabs>
        <w:sectPr w:rsidR="006C5522" w:rsidRPr="00CF67A6" w:rsidSect="006C5522">
          <w:pgSz w:w="16838" w:h="11906" w:orient="landscape"/>
          <w:pgMar w:top="851" w:right="1134" w:bottom="1701" w:left="1134" w:header="709" w:footer="709" w:gutter="0"/>
          <w:cols w:space="708"/>
          <w:docGrid w:linePitch="381"/>
        </w:sectPr>
      </w:pPr>
    </w:p>
    <w:p w:rsidR="00C30389" w:rsidRPr="00CF67A6" w:rsidRDefault="00C30389" w:rsidP="006C55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7A6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</w:p>
    <w:p w:rsidR="00C30389" w:rsidRPr="00CF67A6" w:rsidRDefault="00C30389" w:rsidP="00C30389">
      <w:pPr>
        <w:rPr>
          <w:rFonts w:ascii="Times New Roman" w:hAnsi="Times New Roman" w:cs="Times New Roman"/>
          <w:iCs/>
          <w:sz w:val="24"/>
          <w:szCs w:val="24"/>
        </w:rPr>
      </w:pPr>
      <w:r w:rsidRPr="00CF67A6">
        <w:rPr>
          <w:rFonts w:ascii="Times New Roman" w:hAnsi="Times New Roman" w:cs="Times New Roman"/>
          <w:b/>
          <w:iCs/>
          <w:sz w:val="24"/>
          <w:szCs w:val="24"/>
        </w:rPr>
        <w:t xml:space="preserve">   -</w:t>
      </w:r>
      <w:r w:rsidRPr="00CF67A6">
        <w:rPr>
          <w:rFonts w:ascii="Times New Roman" w:hAnsi="Times New Roman" w:cs="Times New Roman"/>
          <w:iCs/>
          <w:sz w:val="24"/>
          <w:szCs w:val="24"/>
        </w:rPr>
        <w:t xml:space="preserve"> Учащиеся получат представление о языке как национальном достоянии и неотъемлемой части мировой культуры,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 xml:space="preserve">    - приобретут интерес</w:t>
      </w:r>
      <w:r w:rsidRPr="00CF67A6">
        <w:rPr>
          <w:rFonts w:ascii="Times New Roman" w:hAnsi="Times New Roman" w:cs="Times New Roman"/>
          <w:sz w:val="24"/>
          <w:szCs w:val="24"/>
        </w:rPr>
        <w:t xml:space="preserve"> к письму, к созданию собственных текстов, к письменной форме общения;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 xml:space="preserve">    - интерес</w:t>
      </w:r>
      <w:r w:rsidRPr="00CF67A6">
        <w:rPr>
          <w:rFonts w:ascii="Times New Roman" w:hAnsi="Times New Roman" w:cs="Times New Roman"/>
          <w:sz w:val="24"/>
          <w:szCs w:val="24"/>
        </w:rPr>
        <w:t xml:space="preserve"> к изучению языка; </w:t>
      </w:r>
    </w:p>
    <w:p w:rsidR="00C30389" w:rsidRPr="00CF67A6" w:rsidRDefault="00C30389" w:rsidP="00C30389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 xml:space="preserve">    - осознание</w:t>
      </w:r>
      <w:r w:rsidRPr="00CF67A6">
        <w:rPr>
          <w:rFonts w:ascii="Times New Roman" w:hAnsi="Times New Roman" w:cs="Times New Roman"/>
          <w:sz w:val="24"/>
          <w:szCs w:val="24"/>
        </w:rPr>
        <w:t xml:space="preserve"> ответственности за произнесённое и написанное слово;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Учащиеся получат начальные представления об истории происхождения слов и устойчивых оборотов;</w:t>
      </w:r>
      <w:r w:rsidRPr="00CF67A6">
        <w:rPr>
          <w:rFonts w:ascii="Times New Roman" w:hAnsi="Times New Roman" w:cs="Times New Roman"/>
          <w:sz w:val="24"/>
          <w:szCs w:val="24"/>
        </w:rPr>
        <w:br/>
        <w:t>- научатся использовать приобретённые знания и умения для творческой самореализации при оформлении своего портфолио,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</w:t>
      </w:r>
      <w:r w:rsidRPr="00CF67A6">
        <w:rPr>
          <w:rFonts w:ascii="Times New Roman" w:hAnsi="Times New Roman" w:cs="Times New Roman"/>
          <w:iCs/>
          <w:sz w:val="24"/>
          <w:szCs w:val="24"/>
        </w:rPr>
        <w:t>устанавливать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строить</w:t>
      </w:r>
      <w:r w:rsidRPr="00CF67A6">
        <w:rPr>
          <w:rFonts w:ascii="Times New Roman" w:hAnsi="Times New Roman" w:cs="Times New Roman"/>
          <w:sz w:val="24"/>
          <w:szCs w:val="24"/>
        </w:rPr>
        <w:t xml:space="preserve"> рассуждения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 - получат представление о структуре публичного выступления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>- приобретут навыки в умении</w:t>
      </w:r>
      <w:r w:rsidRPr="00CF67A6">
        <w:rPr>
          <w:rFonts w:ascii="Times New Roman" w:hAnsi="Times New Roman" w:cs="Times New Roman"/>
          <w:iCs/>
          <w:sz w:val="24"/>
          <w:szCs w:val="24"/>
        </w:rPr>
        <w:t xml:space="preserve"> договариваться</w:t>
      </w:r>
      <w:r w:rsidRPr="00CF67A6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iCs/>
          <w:sz w:val="24"/>
          <w:szCs w:val="24"/>
        </w:rPr>
        <w:t>- задавать вопросы</w:t>
      </w:r>
      <w:r w:rsidRPr="00CF67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0389" w:rsidRPr="00CF67A6" w:rsidRDefault="00C30389" w:rsidP="00C30389">
      <w:pPr>
        <w:rPr>
          <w:rFonts w:ascii="Times New Roman" w:hAnsi="Times New Roman" w:cs="Times New Roman"/>
          <w:sz w:val="24"/>
          <w:szCs w:val="24"/>
        </w:rPr>
      </w:pPr>
      <w:r w:rsidRPr="00CF67A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30389" w:rsidRPr="00CF67A6" w:rsidRDefault="00C30389" w:rsidP="006C5522">
      <w:pPr>
        <w:jc w:val="center"/>
        <w:rPr>
          <w:rFonts w:ascii="Times New Roman" w:hAnsi="Times New Roman" w:cs="Times New Roman"/>
          <w:sz w:val="28"/>
          <w:szCs w:val="24"/>
        </w:rPr>
      </w:pPr>
      <w:r w:rsidRPr="00CF67A6">
        <w:rPr>
          <w:rFonts w:ascii="Times New Roman" w:hAnsi="Times New Roman" w:cs="Times New Roman"/>
          <w:b/>
          <w:sz w:val="28"/>
          <w:szCs w:val="24"/>
        </w:rPr>
        <w:t>Тематическое планирование</w:t>
      </w:r>
    </w:p>
    <w:tbl>
      <w:tblPr>
        <w:tblStyle w:val="a3"/>
        <w:tblpPr w:leftFromText="180" w:rightFromText="180" w:vertAnchor="text" w:tblpY="1"/>
        <w:tblOverlap w:val="never"/>
        <w:tblW w:w="4985" w:type="pct"/>
        <w:tblLayout w:type="fixed"/>
        <w:tblLook w:val="04A0" w:firstRow="1" w:lastRow="0" w:firstColumn="1" w:lastColumn="0" w:noHBand="0" w:noVBand="1"/>
      </w:tblPr>
      <w:tblGrid>
        <w:gridCol w:w="566"/>
        <w:gridCol w:w="3542"/>
        <w:gridCol w:w="848"/>
        <w:gridCol w:w="2266"/>
        <w:gridCol w:w="1068"/>
        <w:gridCol w:w="1027"/>
      </w:tblGrid>
      <w:tr w:rsidR="00C30389" w:rsidRPr="00CF67A6" w:rsidTr="006C5522">
        <w:trPr>
          <w:trHeight w:val="345"/>
        </w:trPr>
        <w:tc>
          <w:tcPr>
            <w:tcW w:w="304" w:type="pct"/>
            <w:vMerge w:val="restar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01" w:type="pct"/>
            <w:vMerge w:val="restar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55" w:type="pct"/>
            <w:vMerge w:val="restar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16" w:type="pct"/>
            <w:vMerge w:val="restar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4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30389" w:rsidRPr="00CF67A6" w:rsidTr="006C5522">
        <w:trPr>
          <w:trHeight w:val="70"/>
        </w:trPr>
        <w:tc>
          <w:tcPr>
            <w:tcW w:w="304" w:type="pct"/>
            <w:vMerge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1" w:type="pct"/>
            <w:vMerge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" w:type="pct"/>
            <w:vMerge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6" w:type="pct"/>
            <w:vMerge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30389" w:rsidRPr="00CF67A6" w:rsidTr="006C5522">
        <w:trPr>
          <w:trHeight w:val="278"/>
        </w:trPr>
        <w:tc>
          <w:tcPr>
            <w:tcW w:w="2660" w:type="pct"/>
            <w:gridSpan w:val="3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(9 недель)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Речь. 2ч.</w:t>
            </w: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95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Заговори, чтоб я тебя увидел.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20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Типы речи или типы в речи.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6ч.</w:t>
            </w: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Необычные правила.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F67A6">
        <w:tc>
          <w:tcPr>
            <w:tcW w:w="304" w:type="pct"/>
            <w:tcBorders>
              <w:bottom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1" w:type="pct"/>
            <w:tcBorders>
              <w:bottom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Н+Н=НН</w:t>
            </w:r>
          </w:p>
        </w:tc>
        <w:tc>
          <w:tcPr>
            <w:tcW w:w="455" w:type="pct"/>
            <w:tcBorders>
              <w:bottom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  <w:tcBorders>
              <w:bottom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F67A6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Путеводные звёзды орфографии.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CF67A6">
        <w:tc>
          <w:tcPr>
            <w:tcW w:w="304" w:type="pct"/>
            <w:tcBorders>
              <w:top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01" w:type="pct"/>
            <w:tcBorders>
              <w:top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Слитно, раздельно иль через дефис?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  <w:tcBorders>
              <w:top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42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и Ни</w:t>
            </w:r>
            <w:proofErr w:type="gramEnd"/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 бывают в слове.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65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Различай и отличай.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35"/>
        </w:trPr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5 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50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Морфологическая семейка.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Коммуникат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ивные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314"/>
        </w:trPr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(7 недель)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Тайна в имени твоём.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Именная родня.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Братство глагольное.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65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Служу всегда, служу везде, служу я в речи и в письме.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Коммуникат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ивные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26"/>
        </w:trPr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и пунктуация.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35"/>
        </w:trPr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Словосочетание. 2ч.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Сочетание или словосочетание?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Примыкай, управляй, согласуй…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 1ч.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Работа над проектом (выбор темы, алгоритма выполнения работы, сбор материала).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(10 недель)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1 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Это непростое простое предложение.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50"/>
        </w:trPr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члены предложения. 2 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20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Главнее главного.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Коммуникат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ивные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50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Действую по-разному.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20"/>
        </w:trPr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Второстепенные члены предложения. 2 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Определяй и дополняй.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50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Где? Когда? Куда? Откуда?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20"/>
        </w:trPr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Односоставные предложения. 2 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180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Назывные именные.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90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Личные отличные.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однородными членами. 2 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Тройное доказательство родства.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Соединю родных и разделю.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Коммуникат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ивные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660" w:type="pct"/>
            <w:gridSpan w:val="3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обращениями. 1ч.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Обратись ко мне красиво!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4  четверть</w:t>
            </w:r>
            <w:proofErr w:type="gramEnd"/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недель)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вводными конструкциями. 2 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Водные или вводные.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Сочетай, конструируй и вставляй.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обособленными членами предложения. 3ч.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Обособим мы тебя.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Квадратное обособление.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Коммуникат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ивные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rPr>
          <w:trHeight w:val="315"/>
        </w:trPr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Распространённые одиночки.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Коммуникат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ивные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2 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Скажи прямо, не молчи…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Косвенно чужая речь.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Регулятивн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2205" w:type="pct"/>
            <w:gridSpan w:val="2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 1ч.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389" w:rsidRPr="00CF67A6" w:rsidTr="006C5522">
        <w:tc>
          <w:tcPr>
            <w:tcW w:w="304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0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455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6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7A6">
              <w:rPr>
                <w:rFonts w:ascii="Times New Roman" w:hAnsi="Times New Roman" w:cs="Times New Roman"/>
                <w:sz w:val="24"/>
                <w:szCs w:val="24"/>
              </w:rPr>
              <w:t>Коммуникат</w:t>
            </w:r>
            <w:r w:rsidR="006C5522" w:rsidRPr="00CF67A6">
              <w:rPr>
                <w:rFonts w:ascii="Times New Roman" w:hAnsi="Times New Roman" w:cs="Times New Roman"/>
                <w:sz w:val="24"/>
                <w:szCs w:val="24"/>
              </w:rPr>
              <w:t>ивные</w:t>
            </w:r>
          </w:p>
        </w:tc>
        <w:tc>
          <w:tcPr>
            <w:tcW w:w="573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C30389" w:rsidRPr="00CF67A6" w:rsidRDefault="00C30389" w:rsidP="00C303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389" w:rsidRPr="00C30389" w:rsidRDefault="00C30389" w:rsidP="00C30389">
      <w:pPr>
        <w:rPr>
          <w:b/>
        </w:rPr>
      </w:pPr>
    </w:p>
    <w:p w:rsidR="00C30389" w:rsidRDefault="00C30389"/>
    <w:sectPr w:rsidR="00C30389" w:rsidSect="00C3038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946A2"/>
    <w:multiLevelType w:val="hybridMultilevel"/>
    <w:tmpl w:val="CFF46F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C081C"/>
    <w:multiLevelType w:val="multilevel"/>
    <w:tmpl w:val="8154E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89"/>
    <w:rsid w:val="00297235"/>
    <w:rsid w:val="00362434"/>
    <w:rsid w:val="005B4FA9"/>
    <w:rsid w:val="006C5522"/>
    <w:rsid w:val="007302F1"/>
    <w:rsid w:val="00832E35"/>
    <w:rsid w:val="009F18C2"/>
    <w:rsid w:val="00C30389"/>
    <w:rsid w:val="00C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0B6B3"/>
  <w15:chartTrackingRefBased/>
  <w15:docId w15:val="{F4C3977E-78A1-46AC-BE82-D705693C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0389"/>
    <w:pPr>
      <w:spacing w:after="200" w:line="276" w:lineRule="auto"/>
    </w:pPr>
    <w:rPr>
      <w:rFonts w:ascii="Calibri" w:eastAsia="Times New Roman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038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Title"/>
    <w:basedOn w:val="a"/>
    <w:link w:val="a6"/>
    <w:qFormat/>
    <w:rsid w:val="00C30389"/>
    <w:pPr>
      <w:overflowPunct w:val="0"/>
      <w:adjustRightInd w:val="0"/>
      <w:spacing w:after="0" w:line="360" w:lineRule="auto"/>
      <w:jc w:val="center"/>
    </w:pPr>
    <w:rPr>
      <w:rFonts w:ascii="Times New Roman" w:hAnsi="Times New Roman" w:cs="Times New Roman"/>
      <w:b/>
      <w:bCs/>
      <w:sz w:val="32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C30389"/>
    <w:rPr>
      <w:rFonts w:eastAsia="Times New Roman"/>
      <w:b/>
      <w:bCs/>
      <w:sz w:val="32"/>
      <w:szCs w:val="20"/>
      <w:lang w:eastAsia="ru-RU"/>
    </w:rPr>
  </w:style>
  <w:style w:type="character" w:customStyle="1" w:styleId="submenu-table">
    <w:name w:val="submenu-table"/>
    <w:basedOn w:val="a0"/>
    <w:rsid w:val="00C30389"/>
  </w:style>
  <w:style w:type="character" w:customStyle="1" w:styleId="butback">
    <w:name w:val="butback"/>
    <w:basedOn w:val="a0"/>
    <w:rsid w:val="00C30389"/>
  </w:style>
  <w:style w:type="character" w:styleId="a7">
    <w:name w:val="Hyperlink"/>
    <w:basedOn w:val="a0"/>
    <w:uiPriority w:val="99"/>
    <w:unhideWhenUsed/>
    <w:rsid w:val="00C30389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C303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30389"/>
    <w:rPr>
      <w:b/>
      <w:bCs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C30389"/>
    <w:rPr>
      <w:rFonts w:asciiTheme="minorHAnsi" w:hAnsiTheme="minorHAnsi" w:cstheme="minorBidi"/>
      <w:sz w:val="22"/>
    </w:rPr>
  </w:style>
  <w:style w:type="paragraph" w:styleId="ab">
    <w:name w:val="header"/>
    <w:basedOn w:val="a"/>
    <w:link w:val="aa"/>
    <w:uiPriority w:val="99"/>
    <w:semiHidden/>
    <w:unhideWhenUsed/>
    <w:rsid w:val="00C3038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paragraph" w:styleId="ac">
    <w:name w:val="footer"/>
    <w:basedOn w:val="a"/>
    <w:link w:val="ad"/>
    <w:uiPriority w:val="99"/>
    <w:unhideWhenUsed/>
    <w:rsid w:val="00C3038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d">
    <w:name w:val="Нижний колонтитул Знак"/>
    <w:basedOn w:val="a0"/>
    <w:link w:val="ac"/>
    <w:uiPriority w:val="99"/>
    <w:rsid w:val="00C30389"/>
    <w:rPr>
      <w:rFonts w:asciiTheme="minorHAnsi" w:hAnsiTheme="minorHAnsi" w:cstheme="minorBidi"/>
      <w:sz w:val="22"/>
    </w:rPr>
  </w:style>
  <w:style w:type="character" w:customStyle="1" w:styleId="ae">
    <w:name w:val="Основной текст_"/>
    <w:link w:val="6"/>
    <w:rsid w:val="00C30389"/>
    <w:rPr>
      <w:rFonts w:eastAsia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e"/>
    <w:rsid w:val="00C30389"/>
    <w:pPr>
      <w:widowControl w:val="0"/>
      <w:shd w:val="clear" w:color="auto" w:fill="FFFFFF"/>
      <w:spacing w:before="4380" w:after="0" w:line="240" w:lineRule="exact"/>
    </w:pPr>
    <w:rPr>
      <w:rFonts w:ascii="Times New Roman" w:hAnsi="Times New Roman" w:cs="Times New Roman"/>
      <w:sz w:val="21"/>
      <w:szCs w:val="21"/>
    </w:rPr>
  </w:style>
  <w:style w:type="paragraph" w:styleId="af">
    <w:name w:val="No Spacing"/>
    <w:link w:val="af0"/>
    <w:uiPriority w:val="1"/>
    <w:qFormat/>
    <w:rsid w:val="00C30389"/>
    <w:pPr>
      <w:spacing w:after="0" w:line="240" w:lineRule="auto"/>
    </w:pPr>
    <w:rPr>
      <w:rFonts w:ascii="Calibri" w:eastAsia="Times New Roman" w:hAnsi="Calibri"/>
      <w:sz w:val="22"/>
    </w:rPr>
  </w:style>
  <w:style w:type="character" w:customStyle="1" w:styleId="af0">
    <w:name w:val="Без интервала Знак"/>
    <w:link w:val="af"/>
    <w:uiPriority w:val="1"/>
    <w:rsid w:val="00C30389"/>
    <w:rPr>
      <w:rFonts w:ascii="Calibri" w:eastAsia="Times New Roman" w:hAnsi="Calibri"/>
      <w:sz w:val="22"/>
    </w:rPr>
  </w:style>
  <w:style w:type="character" w:customStyle="1" w:styleId="Zag11">
    <w:name w:val="Zag_11"/>
    <w:rsid w:val="00C30389"/>
  </w:style>
  <w:style w:type="character" w:customStyle="1" w:styleId="2">
    <w:name w:val="Основной текст + Курсив2"/>
    <w:rsid w:val="00C303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1">
    <w:name w:val="Emphasis"/>
    <w:basedOn w:val="a0"/>
    <w:uiPriority w:val="20"/>
    <w:qFormat/>
    <w:rsid w:val="00C30389"/>
    <w:rPr>
      <w:i/>
      <w:iCs/>
    </w:rPr>
  </w:style>
  <w:style w:type="character" w:styleId="af2">
    <w:name w:val="Unresolved Mention"/>
    <w:basedOn w:val="a0"/>
    <w:uiPriority w:val="99"/>
    <w:semiHidden/>
    <w:unhideWhenUsed/>
    <w:rsid w:val="00C30389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rsid w:val="006C5522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4873</Words>
  <Characters>27782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Степина Татьяна Владимировна</dc:creator>
  <cp:keywords/>
  <dc:description/>
  <cp:lastModifiedBy>Степина Татьяна Владимировна</cp:lastModifiedBy>
  <cp:revision>7</cp:revision>
  <dcterms:created xsi:type="dcterms:W3CDTF">2022-08-25T08:25:00Z</dcterms:created>
  <dcterms:modified xsi:type="dcterms:W3CDTF">2024-10-02T08:53:00Z</dcterms:modified>
</cp:coreProperties>
</file>