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955" w:rsidRDefault="00235955" w:rsidP="00235955">
      <w:pPr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Программа внеурочной деятельности учащихся </w:t>
      </w:r>
      <w:r w:rsidR="00940AE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10 – 11 классов </w:t>
      </w:r>
      <w:r w:rsidRPr="00D1483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по биологии </w:t>
      </w:r>
    </w:p>
    <w:p w:rsidR="00235955" w:rsidRDefault="00235955" w:rsidP="00940AE4">
      <w:pPr>
        <w:spacing w:after="15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«Экологическая грамотность</w:t>
      </w:r>
      <w:r w:rsidR="0041697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.</w:t>
      </w:r>
      <w:r w:rsidR="00A9693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r w:rsidR="00A96930" w:rsidRPr="00A96930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Основные направления развития живых организмов, законы и закономерности развития живой природы</w:t>
      </w:r>
      <w:r w:rsidR="0041697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»</w:t>
      </w:r>
    </w:p>
    <w:p w:rsidR="00235955" w:rsidRDefault="00235955" w:rsidP="00235955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Учитель биологии – Бехарская Л.Н.</w:t>
      </w:r>
    </w:p>
    <w:p w:rsidR="00235955" w:rsidRPr="00D14836" w:rsidRDefault="00235955" w:rsidP="00A96930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5955" w:rsidRPr="00D14836" w:rsidRDefault="00235955" w:rsidP="00235955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235955" w:rsidRPr="00D14836" w:rsidRDefault="00235955" w:rsidP="00235955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5955" w:rsidRPr="00D14836" w:rsidRDefault="00235955" w:rsidP="00235955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>Актуальность и новизна программы</w:t>
      </w:r>
    </w:p>
    <w:p w:rsidR="00235955" w:rsidRDefault="00235955" w:rsidP="00235955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грамма «Экологическая грамотность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</w:t>
      </w:r>
      <w:r w:rsidRPr="00D357D8">
        <w:rPr>
          <w:rFonts w:ascii="Cambria" w:hAnsi="Cambria"/>
          <w:sz w:val="24"/>
          <w:szCs w:val="24"/>
        </w:rPr>
        <w:t xml:space="preserve"> 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составлена согласно</w:t>
      </w:r>
    </w:p>
    <w:p w:rsidR="00235955" w:rsidRPr="00D357D8" w:rsidRDefault="00235955" w:rsidP="00235955">
      <w:pPr>
        <w:rPr>
          <w:rFonts w:ascii="Times New Roman" w:hAnsi="Times New Roman"/>
          <w:sz w:val="28"/>
          <w:szCs w:val="28"/>
        </w:rPr>
      </w:pPr>
      <w:r w:rsidRPr="00D357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357D8">
        <w:rPr>
          <w:rFonts w:ascii="Times New Roman" w:hAnsi="Times New Roman"/>
          <w:sz w:val="28"/>
          <w:szCs w:val="28"/>
        </w:rPr>
        <w:t xml:space="preserve">Положению о внеурочной деятельности обучающихся на ступени основного общего образования разработано в соответствии с: </w:t>
      </w:r>
    </w:p>
    <w:p w:rsidR="00235955" w:rsidRPr="00D357D8" w:rsidRDefault="00235955" w:rsidP="00235955">
      <w:pPr>
        <w:rPr>
          <w:rFonts w:ascii="Times New Roman" w:hAnsi="Times New Roman"/>
          <w:sz w:val="28"/>
          <w:szCs w:val="28"/>
        </w:rPr>
      </w:pPr>
      <w:r w:rsidRPr="00D357D8">
        <w:rPr>
          <w:rFonts w:ascii="Times New Roman" w:hAnsi="Times New Roman"/>
          <w:sz w:val="28"/>
          <w:szCs w:val="28"/>
        </w:rPr>
        <w:t xml:space="preserve">• с пунктом 1-6 статьи 11 Федерального закона от 29.12.2012 №273-ФЗ «Об образовании в Российской Федерации» </w:t>
      </w:r>
    </w:p>
    <w:p w:rsidR="00235955" w:rsidRPr="00D357D8" w:rsidRDefault="00235955" w:rsidP="00235955">
      <w:pPr>
        <w:rPr>
          <w:rFonts w:ascii="Times New Roman" w:hAnsi="Times New Roman"/>
          <w:sz w:val="28"/>
          <w:szCs w:val="28"/>
        </w:rPr>
      </w:pPr>
      <w:r w:rsidRPr="00D357D8">
        <w:rPr>
          <w:rFonts w:ascii="Times New Roman" w:hAnsi="Times New Roman"/>
          <w:sz w:val="28"/>
          <w:szCs w:val="28"/>
        </w:rPr>
        <w:t xml:space="preserve">• приказом </w:t>
      </w:r>
      <w:proofErr w:type="spellStart"/>
      <w:r w:rsidRPr="00D357D8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D357D8">
        <w:rPr>
          <w:rFonts w:ascii="Times New Roman" w:hAnsi="Times New Roman"/>
          <w:sz w:val="28"/>
          <w:szCs w:val="28"/>
        </w:rPr>
        <w:t xml:space="preserve"> России от 17 декабря 2010 г. "Об утверждении и введении в действие федерального государственного образовательного стандарта основного общего образования" </w:t>
      </w:r>
    </w:p>
    <w:p w:rsidR="00235955" w:rsidRPr="00D357D8" w:rsidRDefault="00235955" w:rsidP="00235955">
      <w:pPr>
        <w:rPr>
          <w:rFonts w:ascii="Times New Roman" w:hAnsi="Times New Roman"/>
          <w:sz w:val="28"/>
          <w:szCs w:val="28"/>
        </w:rPr>
      </w:pPr>
      <w:r w:rsidRPr="00D357D8">
        <w:rPr>
          <w:rFonts w:ascii="Times New Roman" w:hAnsi="Times New Roman"/>
          <w:sz w:val="28"/>
          <w:szCs w:val="28"/>
        </w:rPr>
        <w:t xml:space="preserve">• письмом </w:t>
      </w:r>
      <w:proofErr w:type="spellStart"/>
      <w:r w:rsidRPr="00D357D8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D357D8">
        <w:rPr>
          <w:rFonts w:ascii="Times New Roman" w:hAnsi="Times New Roman"/>
          <w:sz w:val="28"/>
          <w:szCs w:val="28"/>
        </w:rPr>
        <w:t xml:space="preserve"> России от 12.05.2011 № 03-296 "Об организации внеурочной деятельности при введении федерального государственного образовательного стандарта общего образования"; </w:t>
      </w:r>
    </w:p>
    <w:p w:rsidR="00235955" w:rsidRPr="00D357D8" w:rsidRDefault="00235955" w:rsidP="00235955">
      <w:pPr>
        <w:rPr>
          <w:rFonts w:ascii="Times New Roman" w:hAnsi="Times New Roman"/>
          <w:sz w:val="28"/>
          <w:szCs w:val="28"/>
        </w:rPr>
      </w:pPr>
      <w:r w:rsidRPr="00D357D8">
        <w:rPr>
          <w:rFonts w:ascii="Times New Roman" w:hAnsi="Times New Roman"/>
          <w:sz w:val="28"/>
          <w:szCs w:val="28"/>
        </w:rPr>
        <w:t>• постановлением Главного санитарного врача РФ от 29.12.2010 № 189 «Об утверждении СанПиН 2.4.2.2821-10 "Санитарно-эпидемиологические требования к условиям организации обучения в общеобразовательных учреждениях"» (далее СанПиН 2.4.2.2821-10).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Данная программа реализует деятельнос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ть внеурочной работы учащихся 6 - 11 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классов эколого-биологической направленности. Соответствует требованиям ФГОС второго поколения. Работа в рамках программы предполагает различные виды деятельно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сти, в том числе внеаудиторной.</w:t>
      </w:r>
    </w:p>
    <w:p w:rsidR="00235955" w:rsidRPr="00D14836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Настоящая программа разработана и будет использована в рамках проекта внеурочной де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ятельности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биолого-экологической направленнос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ти.</w:t>
      </w:r>
    </w:p>
    <w:p w:rsidR="00235955" w:rsidRPr="00D14836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5955" w:rsidRPr="00D14836" w:rsidRDefault="00235955" w:rsidP="00235955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>Краткая характеристика программы, ее значимость.</w:t>
      </w:r>
    </w:p>
    <w:p w:rsidR="00A96930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Программа по внеурочной деятельности - 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Экологическая грамотность</w:t>
      </w:r>
      <w:r w:rsidR="00A9693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A9693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Основные направления развития живых организмов, законы и закономерности развития живой природы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-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представляет собой систему непрерывного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эколого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биологическо</w:t>
      </w:r>
      <w:r w:rsidR="007C3A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 образования учащихся старшего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звена школы, разработанную на основе интеграции основного и внеурочного образования. В основе программы лежит линия «Основы экологической культуры», (автор – Александрова В.Н.,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«Основы экологической культуры: программа курса и методические рекомендации», Москва, «ВАКО», 2018 г.). </w:t>
      </w:r>
      <w:r w:rsidR="00A9693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данную линию включен модуль «</w:t>
      </w:r>
      <w:r w:rsidR="00A9693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Основные направления развития живых организмов, законы и закономерности развития живой природы</w:t>
      </w:r>
      <w:r w:rsidR="00A9693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».</w:t>
      </w:r>
      <w:r w:rsidR="00A9693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235955" w:rsidRDefault="00A96930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реализации программы и</w:t>
      </w:r>
      <w:r w:rsidR="002359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спользуются элементы системно-исторического подхода, раскрываются социально-психологические, культурологические и ценностные основы взаимодействия человека и природы, исследуются экологические вопросы философии, формируются принципы экологической этики. </w:t>
      </w:r>
      <w:r w:rsidR="00235955" w:rsidRPr="00D357D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понимание и соблюдение правил </w:t>
      </w:r>
      <w:proofErr w:type="spellStart"/>
      <w:r w:rsidR="00235955" w:rsidRPr="00D357D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эколог</w:t>
      </w:r>
      <w:r w:rsidR="002359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оориентированного</w:t>
      </w:r>
      <w:proofErr w:type="spellEnd"/>
      <w:r w:rsidR="002359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поведения.</w:t>
      </w:r>
      <w:r w:rsidR="00235955" w:rsidRPr="00D357D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Экологическая грамотность подразумевает под собой не просто знание основ экологии, но и умение воспринимать адекватно экологические проблемы. Каждый человек должен осознавать, что изменить экологическую ситуацию в стране и мире должны не только чиновники, общественные деятели, но и каждый отдельный человек. Осознание этой простой истины – важный элемент экологической грамотности.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данную программу включены основы биологии, географии, истории, литературы, и других школьных предметов, формирующих у обучающихся современную естественнонаучную картину мира. Предусматривается последовательное и преемственное развитие у обучающихся опыта применения УУД при решении экологических задач и экологических ситуаций.</w:t>
      </w:r>
    </w:p>
    <w:p w:rsidR="00235955" w:rsidRPr="00D14836" w:rsidRDefault="00A96930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Программа</w:t>
      </w:r>
      <w:r w:rsidR="00235955"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разработана с учетом факторов современного мира и требований, предъявляемых этим миром к человеку. Ее значимость заключена не только в освоение учащимися новых видов деятельности, но и в создание благоприятного плацдарма для сохранения и улучшения экосистемы планеты подрастающим поколением. Программа способствует и поиску дальнейших ресурсов как в плане личного, так и профессионального роста учащихся.</w:t>
      </w:r>
    </w:p>
    <w:p w:rsidR="00235955" w:rsidRPr="00D14836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5955" w:rsidRPr="00D14836" w:rsidRDefault="00235955" w:rsidP="00235955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>Цели программы:</w:t>
      </w:r>
    </w:p>
    <w:p w:rsidR="00235955" w:rsidRPr="00D14836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</w:t>
      </w:r>
      <w:r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социализировать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обучаемых как вхождение в мир культуры и социальных отношений, обеспечивающее включение учащихся в ту или иную группу или общность – носителя ее норм, ценностей, ориентаций, осваиваемых в процессе знакомства с миром живой природы;</w:t>
      </w:r>
    </w:p>
    <w:p w:rsidR="00235955" w:rsidRPr="00D14836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 </w:t>
      </w:r>
      <w:r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приобщать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к познавательной культуре как системе познавательных (научных) ценностей, накопленных обществом в сфере биологической науки.</w:t>
      </w:r>
    </w:p>
    <w:p w:rsidR="00235955" w:rsidRPr="00D14836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3. </w:t>
      </w:r>
      <w:r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ориентировать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в системе моральных норм и ценностей: признание высокой ценности жизни во всех ее проявлениях, здоровья своего и других людей; экологическое сознание; воспитание любви к природе;</w:t>
      </w:r>
    </w:p>
    <w:p w:rsidR="00235955" w:rsidRPr="00D14836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4. </w:t>
      </w:r>
      <w:r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развивать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познавательных мотивов, направленных на получение нового знания о живой природе; познавательных качеств личности, связанных с усвоением основ научных знаний, овладением методами исследования природы, формированием интеллектуальных умений;</w:t>
      </w:r>
    </w:p>
    <w:p w:rsidR="00235955" w:rsidRPr="00D14836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5. </w:t>
      </w:r>
      <w:r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овладевать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ключевыми компетентностями: учебно-познавательными, информационными, ценностно-смысловыми, коммуникативными;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6. </w:t>
      </w:r>
      <w:r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формировать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 развивать умения рассматривать жизненные ситуации как экологические, принимать решения, руководствуясь интересами безопасности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жизни и здоровья людей, а также осмысленно использовать опыт экологической культуры человечества в своей деятельности.</w:t>
      </w:r>
    </w:p>
    <w:p w:rsidR="00235955" w:rsidRPr="00D14836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7.</w:t>
      </w:r>
      <w:r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 xml:space="preserve"> приобретать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устойчивую мотивацию совершенствовать навыки использования УУД в изучении учебных предметов и в реальной жизни (самостоятельно работать со справочным материалом, строить и анализировать таблицы и графики, обобщать, сравнивать и делать выводы по изучаемым темам, доказывать, убеждать, соблюдать культуру устной и письменной речи.</w:t>
      </w:r>
    </w:p>
    <w:p w:rsidR="00235955" w:rsidRDefault="00235955" w:rsidP="00235955">
      <w:pPr>
        <w:spacing w:after="150" w:line="240" w:lineRule="auto"/>
        <w:jc w:val="center"/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</w:pPr>
      <w:r w:rsidRPr="00D14836"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>Задачи программы: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1.- </w:t>
      </w:r>
      <w:r w:rsidRPr="00D357D8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предметные результаты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развивать представления: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* о взаимосвязи живых организмов с окружающей средой, их устойчивом развитии,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* о принципах рационального использования ресурсов планеты,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*об основных факторах риска, влияющих на здоровье человека,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* об универсальности экологических закономерностей для природного и социального окружения,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2.-</w:t>
      </w:r>
      <w:r w:rsidRPr="00D357D8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метапредметные результаты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сформировать умения и навыки: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* выявлять экологические связи, отношения и противоречия в системе «объект – среда»,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* оценивать последствия своей деятельности для состояния окружающей среды, здоровья, безопасности жизни и устойчивого развития местного сообщества,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* анализировать жизненные ситуации как экологические,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* применять формируемые на предметных уроках УУД для решения экологических проблем,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3.-</w:t>
      </w:r>
      <w:r w:rsidRPr="00D357D8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личностные результаты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* воспитать ценностное отношение к видовому разнообразию жизненных форм и видов как результату биологической эволюции,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* формировать умения оценивать факторы риска для своего здоровья, аргументированно отстаивать принципы здорового образа жизни,</w:t>
      </w:r>
    </w:p>
    <w:p w:rsidR="00235955" w:rsidRPr="00D14836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* сформировать и развивать готовность к природоохранной и созидательной деятельности, негативной оценке нарушений экологии, направленные против природы и человека </w:t>
      </w:r>
    </w:p>
    <w:p w:rsidR="00235955" w:rsidRPr="00D14836" w:rsidRDefault="00235955" w:rsidP="00235955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>Условия реализации программы.</w:t>
      </w:r>
    </w:p>
    <w:p w:rsidR="00235955" w:rsidRPr="00D14836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Программа «Экологическая грамотность» пре</w:t>
      </w:r>
      <w:r w:rsidR="00A9693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дназначена для реализации в 10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11 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классах.</w:t>
      </w:r>
    </w:p>
    <w:p w:rsidR="00A96930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>Срок реализации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–</w:t>
      </w:r>
      <w:r w:rsidR="00A9693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2 </w:t>
      </w:r>
      <w:proofErr w:type="gramStart"/>
      <w:r w:rsidR="00A9693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года,  1</w:t>
      </w:r>
      <w:proofErr w:type="gramEnd"/>
      <w:r w:rsidR="00A9693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час в неделю.</w:t>
      </w:r>
    </w:p>
    <w:p w:rsidR="00235955" w:rsidRPr="00D14836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D14836"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 xml:space="preserve">Программа </w:t>
      </w:r>
      <w:r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 xml:space="preserve"> каждого</w:t>
      </w:r>
      <w:proofErr w:type="gramEnd"/>
      <w:r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 xml:space="preserve"> курса </w:t>
      </w:r>
      <w:r w:rsidRPr="00D14836"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>рассчитана на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 34 часа.</w:t>
      </w:r>
    </w:p>
    <w:p w:rsidR="00235955" w:rsidRPr="00D14836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Занятия организуются таким образом, чтобы не осуществлялось передачи «готовых знаний» (как на стандартных общеобразовательных занятиях). Каждое из них имеет </w:t>
      </w:r>
      <w:proofErr w:type="spellStart"/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деятельностно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практический характер.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235955" w:rsidRPr="00D14836" w:rsidRDefault="00235955" w:rsidP="00235955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>Методы и средства обучения:</w:t>
      </w:r>
    </w:p>
    <w:p w:rsidR="00235955" w:rsidRPr="00D14836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Проблемные, поисковые, эвристические, исследовательские, проектные – в сочетании с методами самостоятельной, индивидуальной и групповой работы.</w:t>
      </w:r>
    </w:p>
    <w:p w:rsidR="00235955" w:rsidRPr="00D14836" w:rsidRDefault="00235955" w:rsidP="00235955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 xml:space="preserve">Ожидаемые </w:t>
      </w:r>
      <w:r w:rsidRPr="00265C3D"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>результаты:</w:t>
      </w:r>
    </w:p>
    <w:p w:rsidR="00235955" w:rsidRDefault="00235955" w:rsidP="00235955">
      <w:pPr>
        <w:tabs>
          <w:tab w:val="left" w:pos="465"/>
        </w:tabs>
        <w:spacing w:after="150" w:line="240" w:lineRule="auto"/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  <w:t>Реализация программы направлена на достижение обучающимися следующих результатов:</w:t>
      </w:r>
    </w:p>
    <w:p w:rsidR="00235955" w:rsidRDefault="00235955" w:rsidP="00235955">
      <w:pPr>
        <w:numPr>
          <w:ilvl w:val="0"/>
          <w:numId w:val="2"/>
        </w:numPr>
        <w:tabs>
          <w:tab w:val="left" w:pos="465"/>
        </w:tabs>
        <w:spacing w:after="150" w:line="240" w:lineRule="auto"/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  <w:t>Знание основных принципов и правил отношения к живой природе экологических законов, взаимосвязей живых организмов с окружающей средой и друг с другом,</w:t>
      </w:r>
    </w:p>
    <w:p w:rsidR="00235955" w:rsidRDefault="00235955" w:rsidP="00235955">
      <w:pPr>
        <w:numPr>
          <w:ilvl w:val="0"/>
          <w:numId w:val="2"/>
        </w:numPr>
        <w:tabs>
          <w:tab w:val="left" w:pos="465"/>
        </w:tabs>
        <w:spacing w:after="150" w:line="240" w:lineRule="auto"/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  <w:t>Готовность к природоохранной и созидательной деятельности,</w:t>
      </w:r>
    </w:p>
    <w:p w:rsidR="00235955" w:rsidRDefault="00235955" w:rsidP="00235955">
      <w:pPr>
        <w:numPr>
          <w:ilvl w:val="0"/>
          <w:numId w:val="2"/>
        </w:numPr>
        <w:tabs>
          <w:tab w:val="left" w:pos="465"/>
        </w:tabs>
        <w:spacing w:after="150" w:line="240" w:lineRule="auto"/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  <w:t xml:space="preserve">Знание основ здорового образа жизни: </w:t>
      </w:r>
      <w:proofErr w:type="spellStart"/>
      <w:r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  <w:t>сформированность</w:t>
      </w:r>
      <w:proofErr w:type="spellEnd"/>
      <w:r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  <w:t xml:space="preserve"> системы ценностных ориентиров, основанных на принципах ведения здорового образа жизни;</w:t>
      </w:r>
    </w:p>
    <w:p w:rsidR="00235955" w:rsidRPr="00D357D8" w:rsidRDefault="00235955" w:rsidP="00235955">
      <w:pPr>
        <w:numPr>
          <w:ilvl w:val="0"/>
          <w:numId w:val="2"/>
        </w:numPr>
        <w:tabs>
          <w:tab w:val="left" w:pos="465"/>
        </w:tabs>
        <w:spacing w:after="150" w:line="240" w:lineRule="auto"/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  <w:t>Сформированность</w:t>
      </w:r>
      <w:proofErr w:type="spellEnd"/>
      <w:r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  <w:t xml:space="preserve"> познавательных интересов и мотивов, направленных на изучение живой природы, интеллектуальных умений (рассуждать, анализировать, сравнивать, делать выводы), эстетического отношения к живым объектам.</w:t>
      </w:r>
    </w:p>
    <w:p w:rsidR="00235955" w:rsidRDefault="00235955" w:rsidP="00235955">
      <w:pPr>
        <w:spacing w:after="150" w:line="240" w:lineRule="auto"/>
        <w:jc w:val="center"/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</w:pPr>
      <w:r w:rsidRPr="00D14836"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>Критерии и форма оценки качества знаний и умений.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Оцениваются следующие умения и навыки обучающихся:</w:t>
      </w:r>
    </w:p>
    <w:p w:rsidR="00235955" w:rsidRDefault="00235955" w:rsidP="00235955">
      <w:pPr>
        <w:numPr>
          <w:ilvl w:val="0"/>
          <w:numId w:val="3"/>
        </w:num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Находить необходимую информацию и использовать её;</w:t>
      </w:r>
    </w:p>
    <w:p w:rsidR="00235955" w:rsidRDefault="00235955" w:rsidP="00235955">
      <w:pPr>
        <w:numPr>
          <w:ilvl w:val="0"/>
          <w:numId w:val="3"/>
        </w:num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Аккуратно и тщательно выполнять учебные задачи (заполнять таблицы, отвечать на вопросы и т.д.);</w:t>
      </w:r>
    </w:p>
    <w:p w:rsidR="00235955" w:rsidRDefault="00235955" w:rsidP="00235955">
      <w:pPr>
        <w:numPr>
          <w:ilvl w:val="0"/>
          <w:numId w:val="3"/>
        </w:num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Описывать биологические термины и законы;</w:t>
      </w:r>
    </w:p>
    <w:p w:rsidR="00235955" w:rsidRDefault="00235955" w:rsidP="00235955">
      <w:pPr>
        <w:numPr>
          <w:ilvl w:val="0"/>
          <w:numId w:val="3"/>
        </w:num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Называть ученых биологов и уметь рассказать об их вкладе в развитие науки;</w:t>
      </w:r>
    </w:p>
    <w:p w:rsidR="00235955" w:rsidRDefault="00235955" w:rsidP="00235955">
      <w:pPr>
        <w:numPr>
          <w:ilvl w:val="0"/>
          <w:numId w:val="3"/>
        </w:num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Используя факты и соблюдая культуру речи, принимать участие в спорах и обсуждениях, показывая уважение к оппоненту;</w:t>
      </w:r>
    </w:p>
    <w:p w:rsidR="00235955" w:rsidRDefault="00235955" w:rsidP="00235955">
      <w:pPr>
        <w:numPr>
          <w:ilvl w:val="0"/>
          <w:numId w:val="3"/>
        </w:num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Выполнять, грамотно оформлять и представлять авторские проекты;</w:t>
      </w:r>
    </w:p>
    <w:p w:rsidR="00235955" w:rsidRDefault="00235955" w:rsidP="00235955">
      <w:pPr>
        <w:numPr>
          <w:ilvl w:val="0"/>
          <w:numId w:val="3"/>
        </w:num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Формулировать личное мнение по экологическим проблемам и высказывать суждения от лица специалистов;</w:t>
      </w:r>
    </w:p>
    <w:p w:rsidR="00235955" w:rsidRDefault="00235955" w:rsidP="00235955">
      <w:pPr>
        <w:numPr>
          <w:ilvl w:val="0"/>
          <w:numId w:val="3"/>
        </w:num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Проводить самоанализ, самооценку.</w:t>
      </w:r>
    </w:p>
    <w:p w:rsidR="00235955" w:rsidRDefault="00235955" w:rsidP="00235955">
      <w:pPr>
        <w:spacing w:after="15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5955" w:rsidRPr="00265C3D" w:rsidRDefault="00235955" w:rsidP="00235955">
      <w:pPr>
        <w:spacing w:after="150" w:line="240" w:lineRule="auto"/>
        <w:ind w:left="720"/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</w:pPr>
      <w:r w:rsidRPr="00265C3D"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>Формы диагностики результатов: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37"/>
        <w:gridCol w:w="2723"/>
        <w:gridCol w:w="2263"/>
        <w:gridCol w:w="2022"/>
      </w:tblGrid>
      <w:tr w:rsidR="00235955" w:rsidRPr="001940A2" w:rsidTr="007C3A99">
        <w:tc>
          <w:tcPr>
            <w:tcW w:w="2122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Формы начальной диагностики</w:t>
            </w:r>
          </w:p>
        </w:tc>
        <w:tc>
          <w:tcPr>
            <w:tcW w:w="2938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2263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Формы итоговой аттестации образовательной деятельности (по годам обучения)</w:t>
            </w:r>
          </w:p>
        </w:tc>
        <w:tc>
          <w:tcPr>
            <w:tcW w:w="2022" w:type="dxa"/>
            <w:shd w:val="clear" w:color="auto" w:fill="auto"/>
          </w:tcPr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Формы аттестации обучающихся по итогам реализации внеурочной программы</w:t>
            </w:r>
          </w:p>
        </w:tc>
      </w:tr>
      <w:tr w:rsidR="00235955" w:rsidRPr="001940A2" w:rsidTr="007C3A99">
        <w:tc>
          <w:tcPr>
            <w:tcW w:w="2122" w:type="dxa"/>
            <w:shd w:val="clear" w:color="auto" w:fill="auto"/>
          </w:tcPr>
          <w:p w:rsidR="00235955" w:rsidRPr="001940A2" w:rsidRDefault="00235955" w:rsidP="00235955">
            <w:pPr>
              <w:numPr>
                <w:ilvl w:val="0"/>
                <w:numId w:val="4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Собеседование.</w:t>
            </w:r>
          </w:p>
          <w:p w:rsidR="00235955" w:rsidRPr="001940A2" w:rsidRDefault="00235955" w:rsidP="00235955">
            <w:pPr>
              <w:numPr>
                <w:ilvl w:val="0"/>
                <w:numId w:val="4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Анкетирование.</w:t>
            </w:r>
          </w:p>
          <w:p w:rsidR="00235955" w:rsidRPr="001940A2" w:rsidRDefault="00235955" w:rsidP="00235955">
            <w:pPr>
              <w:numPr>
                <w:ilvl w:val="0"/>
                <w:numId w:val="4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 творческих способностей.</w:t>
            </w:r>
          </w:p>
          <w:p w:rsidR="00235955" w:rsidRPr="001940A2" w:rsidRDefault="00235955" w:rsidP="00235955">
            <w:pPr>
              <w:numPr>
                <w:ilvl w:val="0"/>
                <w:numId w:val="4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Тестирование.</w:t>
            </w:r>
          </w:p>
        </w:tc>
        <w:tc>
          <w:tcPr>
            <w:tcW w:w="2938" w:type="dxa"/>
            <w:shd w:val="clear" w:color="auto" w:fill="auto"/>
          </w:tcPr>
          <w:p w:rsidR="00235955" w:rsidRPr="001940A2" w:rsidRDefault="00235955" w:rsidP="00235955">
            <w:pPr>
              <w:numPr>
                <w:ilvl w:val="0"/>
                <w:numId w:val="5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Представление и защита </w:t>
            </w: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авторских проектов, использование интернет – ресурсов при подготовке проекта</w:t>
            </w:r>
          </w:p>
          <w:p w:rsidR="00235955" w:rsidRPr="001940A2" w:rsidRDefault="00235955" w:rsidP="00235955">
            <w:pPr>
              <w:numPr>
                <w:ilvl w:val="0"/>
                <w:numId w:val="5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Викторины.</w:t>
            </w:r>
          </w:p>
          <w:p w:rsidR="00235955" w:rsidRPr="001940A2" w:rsidRDefault="00235955" w:rsidP="00235955">
            <w:pPr>
              <w:numPr>
                <w:ilvl w:val="0"/>
                <w:numId w:val="5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Деловые игры.</w:t>
            </w:r>
          </w:p>
          <w:p w:rsidR="00235955" w:rsidRPr="001940A2" w:rsidRDefault="00235955" w:rsidP="00235955">
            <w:pPr>
              <w:numPr>
                <w:ilvl w:val="0"/>
                <w:numId w:val="5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Круглые столы, дискуссии.</w:t>
            </w:r>
          </w:p>
          <w:p w:rsidR="00235955" w:rsidRPr="001940A2" w:rsidRDefault="00235955" w:rsidP="00235955">
            <w:pPr>
              <w:numPr>
                <w:ilvl w:val="0"/>
                <w:numId w:val="5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Участие в неделе естественнонаучной направленности.</w:t>
            </w:r>
          </w:p>
          <w:p w:rsidR="00235955" w:rsidRPr="001940A2" w:rsidRDefault="00235955" w:rsidP="00235955">
            <w:pPr>
              <w:numPr>
                <w:ilvl w:val="0"/>
                <w:numId w:val="5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Участие в конкурсах, конференциях.</w:t>
            </w:r>
          </w:p>
          <w:p w:rsidR="00235955" w:rsidRPr="001940A2" w:rsidRDefault="00235955" w:rsidP="00235955">
            <w:pPr>
              <w:numPr>
                <w:ilvl w:val="0"/>
                <w:numId w:val="5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Составление терминологического словаря </w:t>
            </w:r>
          </w:p>
        </w:tc>
        <w:tc>
          <w:tcPr>
            <w:tcW w:w="2263" w:type="dxa"/>
            <w:shd w:val="clear" w:color="auto" w:fill="auto"/>
          </w:tcPr>
          <w:p w:rsidR="00235955" w:rsidRPr="001940A2" w:rsidRDefault="00235955" w:rsidP="00235955">
            <w:pPr>
              <w:numPr>
                <w:ilvl w:val="0"/>
                <w:numId w:val="6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Представление </w:t>
            </w: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авторских проектов по итогам года.</w:t>
            </w:r>
          </w:p>
          <w:p w:rsidR="00235955" w:rsidRPr="001940A2" w:rsidRDefault="00235955" w:rsidP="00235955">
            <w:pPr>
              <w:numPr>
                <w:ilvl w:val="0"/>
                <w:numId w:val="6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Тестирование.</w:t>
            </w:r>
          </w:p>
        </w:tc>
        <w:tc>
          <w:tcPr>
            <w:tcW w:w="2022" w:type="dxa"/>
            <w:shd w:val="clear" w:color="auto" w:fill="auto"/>
          </w:tcPr>
          <w:p w:rsidR="007C3A99" w:rsidRDefault="007C3A99" w:rsidP="004E76D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Итоговое тестирование,</w:t>
            </w:r>
          </w:p>
          <w:p w:rsidR="00235955" w:rsidRPr="001940A2" w:rsidRDefault="00235955" w:rsidP="004E76D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оценка </w:t>
            </w:r>
            <w:proofErr w:type="spellStart"/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1940A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УУД, ценностных приоритетов</w:t>
            </w:r>
          </w:p>
        </w:tc>
      </w:tr>
    </w:tbl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</w:pPr>
      <w:r w:rsidRPr="00D148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</w:t>
      </w:r>
      <w:r w:rsidRPr="00D14836"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>Этапы организации работы:</w:t>
      </w:r>
    </w:p>
    <w:p w:rsidR="00235955" w:rsidRPr="00265C3D" w:rsidRDefault="00235955" w:rsidP="00235955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65C3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Организационно-подготовительный. Формирование групп учащихся, желающих работать в научном обществе. Определение целей и задач.</w:t>
      </w:r>
    </w:p>
    <w:p w:rsidR="00235955" w:rsidRPr="00265C3D" w:rsidRDefault="00235955" w:rsidP="00235955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65C3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Проведение занятий в соответствии с планированием.</w:t>
      </w:r>
    </w:p>
    <w:p w:rsidR="00235955" w:rsidRPr="00265C3D" w:rsidRDefault="00235955" w:rsidP="00235955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65C3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Диагностика результатов освоения внеурочной программы.</w:t>
      </w:r>
    </w:p>
    <w:p w:rsidR="00235955" w:rsidRPr="00265C3D" w:rsidRDefault="00235955" w:rsidP="00235955">
      <w:pPr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35955" w:rsidRDefault="00A96930" w:rsidP="00A96930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Данная в</w:t>
      </w:r>
      <w:r w:rsidR="00235955" w:rsidRPr="00265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неурочная </w:t>
      </w:r>
      <w:r w:rsidR="002359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программа включает в себя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повторение всех изученных направлений в курсе Биология, обобщение и систематизацию матер</w:t>
      </w:r>
      <w:r w:rsidR="007C3A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иала по курсу Биология, получение</w:t>
      </w:r>
      <w:bookmarkStart w:id="0" w:name="_GoBack"/>
      <w:bookmarkEnd w:id="0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новых материалов, не изучаемых в школьной программе, </w:t>
      </w:r>
      <w:r w:rsidR="007C3A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что способствует расширению представлений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 живой природе.</w:t>
      </w:r>
      <w:r w:rsidR="002359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235955" w:rsidRDefault="00A96930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курсе</w:t>
      </w:r>
      <w:r w:rsidR="0023595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большое внимание уделяется психоэмоциональному восприятию учащихся и формированию у них экологической грамотности, что способствует развитию природоохранных ценностей, формирование умений антропогенного воздействия на экосистему, проектирование своей деятельности в природной среде как экологически безопасной, личной социализации обучающихся. </w:t>
      </w:r>
    </w:p>
    <w:p w:rsidR="00235955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процессе реализации данной программы имеется возможность по использованию проектной технологии. Практически любую работу предложенных практикумов, входящих в курс, можно выполнить в режиме проекта.</w:t>
      </w:r>
    </w:p>
    <w:p w:rsidR="00235955" w:rsidRPr="00D14836" w:rsidRDefault="00235955" w:rsidP="00235955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5955" w:rsidRPr="00265C3D" w:rsidRDefault="00A96930" w:rsidP="00A96930">
      <w:pPr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lastRenderedPageBreak/>
        <w:t>СТРУКТУРА КУРСА</w:t>
      </w:r>
      <w:r w:rsidR="0023595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ВНЕУРОЧНОГО ОБРАЗОВАНИЯ «ЭКОЛОГИЧЕСКАЯ ГРАМОТНОСТЬ»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для учащихся 10 – 11 классов.</w:t>
      </w:r>
    </w:p>
    <w:p w:rsidR="00235955" w:rsidRDefault="00235955" w:rsidP="00235955">
      <w:pP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265C3D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10 – 11 класс. </w:t>
      </w:r>
      <w:r w:rsidRPr="00B2314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«Основные направления развития живых организмов, законы и закономерности развития живой природы»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9"/>
        <w:gridCol w:w="6047"/>
        <w:gridCol w:w="1659"/>
      </w:tblGrid>
      <w:tr w:rsidR="00235955" w:rsidRPr="001B4274" w:rsidTr="004E76D2">
        <w:tc>
          <w:tcPr>
            <w:tcW w:w="1668" w:type="dxa"/>
            <w:shd w:val="clear" w:color="auto" w:fill="auto"/>
          </w:tcPr>
          <w:p w:rsidR="00235955" w:rsidRPr="001B4274" w:rsidRDefault="00235955" w:rsidP="004E76D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427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237" w:type="dxa"/>
            <w:shd w:val="clear" w:color="auto" w:fill="auto"/>
          </w:tcPr>
          <w:p w:rsidR="00235955" w:rsidRPr="001B4274" w:rsidRDefault="00235955" w:rsidP="004E76D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427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Название раздела и его краткая характеристика </w:t>
            </w:r>
          </w:p>
        </w:tc>
        <w:tc>
          <w:tcPr>
            <w:tcW w:w="1666" w:type="dxa"/>
            <w:shd w:val="clear" w:color="auto" w:fill="auto"/>
          </w:tcPr>
          <w:p w:rsidR="00235955" w:rsidRPr="001B4274" w:rsidRDefault="00235955" w:rsidP="004E76D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427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235955" w:rsidRPr="001B4274" w:rsidTr="004E76D2">
        <w:tc>
          <w:tcPr>
            <w:tcW w:w="1668" w:type="dxa"/>
            <w:shd w:val="clear" w:color="auto" w:fill="auto"/>
          </w:tcPr>
          <w:p w:rsidR="00235955" w:rsidRPr="001B4274" w:rsidRDefault="00235955" w:rsidP="004E76D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427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6237" w:type="dxa"/>
            <w:shd w:val="clear" w:color="auto" w:fill="auto"/>
          </w:tcPr>
          <w:p w:rsidR="00235955" w:rsidRPr="001B4274" w:rsidRDefault="00235955" w:rsidP="004E76D2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1B4274">
              <w:rPr>
                <w:b/>
                <w:bCs/>
                <w:i/>
                <w:iCs/>
                <w:sz w:val="28"/>
                <w:szCs w:val="28"/>
              </w:rPr>
              <w:t>Общая экология. Отношение к экологии в зеркале исторических цивилизаций.</w:t>
            </w:r>
          </w:p>
          <w:p w:rsidR="00235955" w:rsidRPr="001B4274" w:rsidRDefault="00235955" w:rsidP="004E76D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427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экологических взглядов в разные эпохи человечества. Ученые, внесшие значительный вклад в развитие науки. Разнообразие методов экологических исследований.</w:t>
            </w:r>
          </w:p>
        </w:tc>
        <w:tc>
          <w:tcPr>
            <w:tcW w:w="1666" w:type="dxa"/>
            <w:shd w:val="clear" w:color="auto" w:fill="auto"/>
          </w:tcPr>
          <w:p w:rsidR="00235955" w:rsidRPr="001B4274" w:rsidRDefault="00235955" w:rsidP="004E76D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427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235955" w:rsidRPr="001B4274" w:rsidTr="004E76D2">
        <w:tc>
          <w:tcPr>
            <w:tcW w:w="1668" w:type="dxa"/>
            <w:shd w:val="clear" w:color="auto" w:fill="auto"/>
          </w:tcPr>
          <w:p w:rsidR="00235955" w:rsidRPr="001B4274" w:rsidRDefault="00235955" w:rsidP="004E76D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427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Раздел 2</w:t>
            </w:r>
          </w:p>
        </w:tc>
        <w:tc>
          <w:tcPr>
            <w:tcW w:w="6237" w:type="dxa"/>
            <w:shd w:val="clear" w:color="auto" w:fill="auto"/>
          </w:tcPr>
          <w:p w:rsidR="00235955" w:rsidRPr="001B4274" w:rsidRDefault="00235955" w:rsidP="004E76D2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B427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Экология растений. </w:t>
            </w:r>
          </w:p>
          <w:p w:rsidR="00235955" w:rsidRPr="001B4274" w:rsidRDefault="00235955" w:rsidP="004E76D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427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Решение экологических задач по теме «Экология растений», получаемых человечеством в эпоху глобальных изменений.</w:t>
            </w:r>
          </w:p>
        </w:tc>
        <w:tc>
          <w:tcPr>
            <w:tcW w:w="1666" w:type="dxa"/>
            <w:shd w:val="clear" w:color="auto" w:fill="auto"/>
          </w:tcPr>
          <w:p w:rsidR="00235955" w:rsidRPr="001B4274" w:rsidRDefault="00235955" w:rsidP="004E76D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427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235955" w:rsidRPr="001B4274" w:rsidTr="004E76D2">
        <w:tc>
          <w:tcPr>
            <w:tcW w:w="1668" w:type="dxa"/>
            <w:shd w:val="clear" w:color="auto" w:fill="auto"/>
          </w:tcPr>
          <w:p w:rsidR="00235955" w:rsidRPr="001B4274" w:rsidRDefault="00235955" w:rsidP="004E76D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427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6237" w:type="dxa"/>
            <w:shd w:val="clear" w:color="auto" w:fill="auto"/>
          </w:tcPr>
          <w:p w:rsidR="00235955" w:rsidRPr="001B4274" w:rsidRDefault="00235955" w:rsidP="004E76D2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B427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Экология животных.</w:t>
            </w:r>
          </w:p>
          <w:p w:rsidR="00235955" w:rsidRPr="001B4274" w:rsidRDefault="00235955" w:rsidP="004E76D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427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Решение экологических задач по теме «Экология животных», получаемых человечеством в эпоху глобальных изменений.</w:t>
            </w:r>
          </w:p>
        </w:tc>
        <w:tc>
          <w:tcPr>
            <w:tcW w:w="1666" w:type="dxa"/>
            <w:shd w:val="clear" w:color="auto" w:fill="auto"/>
          </w:tcPr>
          <w:p w:rsidR="00235955" w:rsidRPr="001B4274" w:rsidRDefault="00235955" w:rsidP="004E76D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427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235955" w:rsidRPr="001B4274" w:rsidTr="004E76D2">
        <w:tc>
          <w:tcPr>
            <w:tcW w:w="1668" w:type="dxa"/>
            <w:shd w:val="clear" w:color="auto" w:fill="auto"/>
          </w:tcPr>
          <w:p w:rsidR="00235955" w:rsidRPr="001B4274" w:rsidRDefault="00235955" w:rsidP="004E76D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427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6237" w:type="dxa"/>
            <w:shd w:val="clear" w:color="auto" w:fill="auto"/>
          </w:tcPr>
          <w:p w:rsidR="00235955" w:rsidRPr="001B4274" w:rsidRDefault="00235955" w:rsidP="004E76D2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B427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Экология человека</w:t>
            </w:r>
          </w:p>
          <w:p w:rsidR="00235955" w:rsidRPr="001B4274" w:rsidRDefault="00235955" w:rsidP="004E76D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427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Решение экологических задач по теме «Экология человека», получаемых человечеством в эпоху глобальных изменений.</w:t>
            </w:r>
          </w:p>
        </w:tc>
        <w:tc>
          <w:tcPr>
            <w:tcW w:w="1666" w:type="dxa"/>
            <w:shd w:val="clear" w:color="auto" w:fill="auto"/>
          </w:tcPr>
          <w:p w:rsidR="00235955" w:rsidRPr="001B4274" w:rsidRDefault="00235955" w:rsidP="004E76D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427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235955" w:rsidRPr="001B4274" w:rsidTr="004E76D2">
        <w:tc>
          <w:tcPr>
            <w:tcW w:w="1668" w:type="dxa"/>
            <w:shd w:val="clear" w:color="auto" w:fill="auto"/>
          </w:tcPr>
          <w:p w:rsidR="00235955" w:rsidRPr="001B4274" w:rsidRDefault="00235955" w:rsidP="004E76D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427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Раздел 5</w:t>
            </w:r>
          </w:p>
        </w:tc>
        <w:tc>
          <w:tcPr>
            <w:tcW w:w="6237" w:type="dxa"/>
            <w:shd w:val="clear" w:color="auto" w:fill="auto"/>
          </w:tcPr>
          <w:p w:rsidR="00235955" w:rsidRPr="001B4274" w:rsidRDefault="00235955" w:rsidP="004E76D2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B427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Биосфера и человечество.</w:t>
            </w:r>
          </w:p>
          <w:p w:rsidR="00235955" w:rsidRPr="001B4274" w:rsidRDefault="00235955" w:rsidP="004E76D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427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Решение экологических задач, получаемых человечеством в эпоху глобальных изменений.</w:t>
            </w:r>
          </w:p>
        </w:tc>
        <w:tc>
          <w:tcPr>
            <w:tcW w:w="1666" w:type="dxa"/>
            <w:shd w:val="clear" w:color="auto" w:fill="auto"/>
          </w:tcPr>
          <w:p w:rsidR="00235955" w:rsidRPr="001B4274" w:rsidRDefault="00235955" w:rsidP="004E76D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427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235955" w:rsidRPr="001B4274" w:rsidTr="004E76D2">
        <w:tc>
          <w:tcPr>
            <w:tcW w:w="1668" w:type="dxa"/>
            <w:shd w:val="clear" w:color="auto" w:fill="auto"/>
          </w:tcPr>
          <w:p w:rsidR="00235955" w:rsidRPr="001B4274" w:rsidRDefault="00235955" w:rsidP="004E76D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427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6237" w:type="dxa"/>
            <w:shd w:val="clear" w:color="auto" w:fill="auto"/>
          </w:tcPr>
          <w:p w:rsidR="00235955" w:rsidRPr="001B4274" w:rsidRDefault="00235955" w:rsidP="004E76D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:rsidR="00235955" w:rsidRPr="001B4274" w:rsidRDefault="00235955" w:rsidP="004E76D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427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</w:tbl>
    <w:p w:rsidR="00235955" w:rsidRPr="00B23141" w:rsidRDefault="00235955" w:rsidP="00235955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5955" w:rsidRDefault="00A96930" w:rsidP="00235955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10-х классах изучаются разделы 1 – 3 (Общая экология, Экология растений и животных). В 11 классах учащиеся разбирают разделы 4 (Экология человека) и 5 (Биосфера и человечество). В итоге за 2 года</w:t>
      </w:r>
      <w:r w:rsidR="007C3A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7C3A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учащиеся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старшей школы знакомятс</w:t>
      </w:r>
      <w:r w:rsidR="007C3A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 с экологией живых организмов нашей планеты.</w:t>
      </w:r>
    </w:p>
    <w:p w:rsidR="00235955" w:rsidRDefault="00235955" w:rsidP="00235955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5955" w:rsidRDefault="00235955" w:rsidP="00235955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5955" w:rsidRDefault="00235955" w:rsidP="00235955">
      <w:pPr>
        <w:rPr>
          <w:rFonts w:ascii="Arial" w:hAnsi="Arial" w:cs="Arial"/>
          <w:sz w:val="24"/>
          <w:szCs w:val="24"/>
        </w:rPr>
      </w:pPr>
      <w:proofErr w:type="gramStart"/>
      <w:r w:rsidRPr="00D14836">
        <w:rPr>
          <w:rFonts w:ascii="Arial" w:hAnsi="Arial" w:cs="Arial"/>
          <w:sz w:val="24"/>
          <w:szCs w:val="24"/>
        </w:rPr>
        <w:lastRenderedPageBreak/>
        <w:t>УМК :</w:t>
      </w:r>
      <w:proofErr w:type="gramEnd"/>
      <w:r w:rsidRPr="00D14836">
        <w:rPr>
          <w:rFonts w:ascii="Arial" w:hAnsi="Arial" w:cs="Arial"/>
          <w:sz w:val="24"/>
          <w:szCs w:val="24"/>
        </w:rPr>
        <w:t xml:space="preserve"> </w:t>
      </w:r>
    </w:p>
    <w:p w:rsidR="00235955" w:rsidRPr="00D14836" w:rsidRDefault="00235955" w:rsidP="00235955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Александрова В.П. «Основы экологической культуры. Программа курса и методические рекомендации. 6 – 11 классы». Москва, «ВАКО», 2018г.</w:t>
      </w:r>
    </w:p>
    <w:p w:rsidR="00235955" w:rsidRPr="00D14836" w:rsidRDefault="00235955" w:rsidP="00235955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14836">
        <w:rPr>
          <w:rFonts w:ascii="Arial" w:hAnsi="Arial" w:cs="Arial"/>
          <w:sz w:val="24"/>
          <w:szCs w:val="24"/>
        </w:rPr>
        <w:t xml:space="preserve">Биология. 5-9 классы: проектная деятельность учащихся / авт.-сост. Е. А. Якушкина и др. - Волгоград: Учитель, 2009. </w:t>
      </w:r>
    </w:p>
    <w:p w:rsidR="00235955" w:rsidRPr="00D14836" w:rsidRDefault="00235955" w:rsidP="00235955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14836">
        <w:rPr>
          <w:rFonts w:ascii="Arial" w:hAnsi="Arial" w:cs="Arial"/>
          <w:sz w:val="24"/>
          <w:szCs w:val="24"/>
        </w:rPr>
        <w:t xml:space="preserve">Лабораторный практикум. Биология.5-6 классы. Тетрадь для обучающихся. </w:t>
      </w:r>
      <w:proofErr w:type="spellStart"/>
      <w:r w:rsidRPr="00D14836">
        <w:rPr>
          <w:rFonts w:ascii="Arial" w:hAnsi="Arial" w:cs="Arial"/>
          <w:sz w:val="24"/>
          <w:szCs w:val="24"/>
        </w:rPr>
        <w:t>Месникова</w:t>
      </w:r>
      <w:proofErr w:type="spellEnd"/>
      <w:r w:rsidRPr="00D14836">
        <w:rPr>
          <w:rFonts w:ascii="Arial" w:hAnsi="Arial" w:cs="Arial"/>
          <w:sz w:val="24"/>
          <w:szCs w:val="24"/>
        </w:rPr>
        <w:t xml:space="preserve"> И.А., </w:t>
      </w:r>
      <w:proofErr w:type="spellStart"/>
      <w:r w:rsidRPr="00D14836">
        <w:rPr>
          <w:rFonts w:ascii="Arial" w:hAnsi="Arial" w:cs="Arial"/>
          <w:sz w:val="24"/>
          <w:szCs w:val="24"/>
        </w:rPr>
        <w:t>Гренкова</w:t>
      </w:r>
      <w:proofErr w:type="spellEnd"/>
      <w:r w:rsidRPr="00D14836">
        <w:rPr>
          <w:rFonts w:ascii="Arial" w:hAnsi="Arial" w:cs="Arial"/>
          <w:sz w:val="24"/>
          <w:szCs w:val="24"/>
        </w:rPr>
        <w:t xml:space="preserve"> Л.Г., М., «Планета», 2016</w:t>
      </w:r>
    </w:p>
    <w:p w:rsidR="00235955" w:rsidRDefault="00235955" w:rsidP="00235955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Е.М. </w:t>
      </w:r>
      <w:proofErr w:type="spellStart"/>
      <w:r>
        <w:rPr>
          <w:rFonts w:ascii="Arial" w:hAnsi="Arial" w:cs="Arial"/>
          <w:sz w:val="24"/>
          <w:szCs w:val="24"/>
        </w:rPr>
        <w:t>Приорова</w:t>
      </w:r>
      <w:proofErr w:type="spellEnd"/>
      <w:r>
        <w:rPr>
          <w:rFonts w:ascii="Arial" w:hAnsi="Arial" w:cs="Arial"/>
          <w:sz w:val="24"/>
          <w:szCs w:val="24"/>
        </w:rPr>
        <w:t xml:space="preserve"> «Экологическая культура и здоровье человека. Практикум». Учебное пособие. Москва. «ВАКО», 2022г.</w:t>
      </w:r>
    </w:p>
    <w:p w:rsidR="00235955" w:rsidRDefault="00235955" w:rsidP="00235955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В.П. Александрова, И.В. </w:t>
      </w:r>
      <w:proofErr w:type="spellStart"/>
      <w:r>
        <w:rPr>
          <w:rFonts w:ascii="Arial" w:hAnsi="Arial" w:cs="Arial"/>
          <w:sz w:val="24"/>
          <w:szCs w:val="24"/>
        </w:rPr>
        <w:t>Болгова</w:t>
      </w:r>
      <w:proofErr w:type="spellEnd"/>
      <w:r>
        <w:rPr>
          <w:rFonts w:ascii="Arial" w:hAnsi="Arial" w:cs="Arial"/>
          <w:sz w:val="24"/>
          <w:szCs w:val="24"/>
        </w:rPr>
        <w:t xml:space="preserve"> «Культура здоровья человека. Практикум с основами экологического проектирования». Москва. «ВАКО» 2020г.</w:t>
      </w:r>
    </w:p>
    <w:p w:rsidR="00235955" w:rsidRDefault="00235955" w:rsidP="00235955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В.П. Александрова, И.В. </w:t>
      </w:r>
      <w:proofErr w:type="spellStart"/>
      <w:r>
        <w:rPr>
          <w:rFonts w:ascii="Arial" w:hAnsi="Arial" w:cs="Arial"/>
          <w:sz w:val="24"/>
          <w:szCs w:val="24"/>
        </w:rPr>
        <w:t>Болгова</w:t>
      </w:r>
      <w:proofErr w:type="spellEnd"/>
      <w:r>
        <w:rPr>
          <w:rFonts w:ascii="Arial" w:hAnsi="Arial" w:cs="Arial"/>
          <w:sz w:val="24"/>
          <w:szCs w:val="24"/>
        </w:rPr>
        <w:t>, Е.А. Нифантьева «Ресурсосбережение и экологическая безопасность человека. Практикум с основами экологического проектирования». Москва. «ВАКО» 2015г.</w:t>
      </w:r>
    </w:p>
    <w:p w:rsidR="00235955" w:rsidRDefault="00235955" w:rsidP="00235955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С.В.Енин</w:t>
      </w:r>
      <w:proofErr w:type="spellEnd"/>
      <w:r>
        <w:rPr>
          <w:rFonts w:ascii="Arial" w:hAnsi="Arial" w:cs="Arial"/>
          <w:sz w:val="24"/>
          <w:szCs w:val="24"/>
        </w:rPr>
        <w:t xml:space="preserve"> «Внеурочная деятельность. Теория и практика». Москва. «ВАКО», 2017г.</w:t>
      </w:r>
    </w:p>
    <w:p w:rsidR="00235955" w:rsidRDefault="00235955" w:rsidP="00235955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И.М. Швец Н.А. </w:t>
      </w:r>
      <w:proofErr w:type="spellStart"/>
      <w:r>
        <w:rPr>
          <w:rFonts w:ascii="Arial" w:hAnsi="Arial" w:cs="Arial"/>
          <w:sz w:val="24"/>
          <w:szCs w:val="24"/>
        </w:rPr>
        <w:t>Добротина</w:t>
      </w:r>
      <w:proofErr w:type="spellEnd"/>
      <w:r>
        <w:rPr>
          <w:rFonts w:ascii="Arial" w:hAnsi="Arial" w:cs="Arial"/>
          <w:sz w:val="24"/>
          <w:szCs w:val="24"/>
        </w:rPr>
        <w:t>. «Биосфера и человечество». Москва. «</w:t>
      </w:r>
      <w:proofErr w:type="spellStart"/>
      <w:r>
        <w:rPr>
          <w:rFonts w:ascii="Arial" w:hAnsi="Arial" w:cs="Arial"/>
          <w:sz w:val="24"/>
          <w:szCs w:val="24"/>
        </w:rPr>
        <w:t>Вентана</w:t>
      </w:r>
      <w:proofErr w:type="spellEnd"/>
      <w:r>
        <w:rPr>
          <w:rFonts w:ascii="Arial" w:hAnsi="Arial" w:cs="Arial"/>
          <w:sz w:val="24"/>
          <w:szCs w:val="24"/>
        </w:rPr>
        <w:t xml:space="preserve"> Граф», 2018г.</w:t>
      </w:r>
    </w:p>
    <w:p w:rsidR="00235955" w:rsidRDefault="00235955" w:rsidP="00235955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М.З. Федорова, В.С. Кучменко, Г.А. Воронина «Экология человека. Культура здоровья» Москва, «</w:t>
      </w:r>
      <w:proofErr w:type="spellStart"/>
      <w:r>
        <w:rPr>
          <w:rFonts w:ascii="Arial" w:hAnsi="Arial" w:cs="Arial"/>
          <w:sz w:val="24"/>
          <w:szCs w:val="24"/>
        </w:rPr>
        <w:t>Вентана</w:t>
      </w:r>
      <w:proofErr w:type="spellEnd"/>
      <w:r>
        <w:rPr>
          <w:rFonts w:ascii="Arial" w:hAnsi="Arial" w:cs="Arial"/>
          <w:sz w:val="24"/>
          <w:szCs w:val="24"/>
        </w:rPr>
        <w:t xml:space="preserve"> Граф», 2015г.</w:t>
      </w:r>
    </w:p>
    <w:p w:rsidR="00235955" w:rsidRDefault="00235955" w:rsidP="00235955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А.М. Былова, Н.И. </w:t>
      </w:r>
      <w:proofErr w:type="spellStart"/>
      <w:r>
        <w:rPr>
          <w:rFonts w:ascii="Arial" w:hAnsi="Arial" w:cs="Arial"/>
          <w:sz w:val="24"/>
          <w:szCs w:val="24"/>
        </w:rPr>
        <w:t>Шорина</w:t>
      </w:r>
      <w:proofErr w:type="spellEnd"/>
      <w:r>
        <w:rPr>
          <w:rFonts w:ascii="Arial" w:hAnsi="Arial" w:cs="Arial"/>
          <w:sz w:val="24"/>
          <w:szCs w:val="24"/>
        </w:rPr>
        <w:t xml:space="preserve"> «Экология растений» Москва, «</w:t>
      </w:r>
      <w:proofErr w:type="spellStart"/>
      <w:r>
        <w:rPr>
          <w:rFonts w:ascii="Arial" w:hAnsi="Arial" w:cs="Arial"/>
          <w:sz w:val="24"/>
          <w:szCs w:val="24"/>
        </w:rPr>
        <w:t>Вентана</w:t>
      </w:r>
      <w:proofErr w:type="spellEnd"/>
      <w:r>
        <w:rPr>
          <w:rFonts w:ascii="Arial" w:hAnsi="Arial" w:cs="Arial"/>
          <w:sz w:val="24"/>
          <w:szCs w:val="24"/>
        </w:rPr>
        <w:t xml:space="preserve"> Граф», 2018г.</w:t>
      </w:r>
    </w:p>
    <w:p w:rsidR="00235955" w:rsidRDefault="00235955" w:rsidP="00235955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В.Г. Бабенко, </w:t>
      </w:r>
      <w:proofErr w:type="spellStart"/>
      <w:r>
        <w:rPr>
          <w:rFonts w:ascii="Arial" w:hAnsi="Arial" w:cs="Arial"/>
          <w:sz w:val="24"/>
          <w:szCs w:val="24"/>
        </w:rPr>
        <w:t>Д.В.Богомолов</w:t>
      </w:r>
      <w:proofErr w:type="spellEnd"/>
      <w:r>
        <w:rPr>
          <w:rFonts w:ascii="Arial" w:hAnsi="Arial" w:cs="Arial"/>
          <w:sz w:val="24"/>
          <w:szCs w:val="24"/>
        </w:rPr>
        <w:t>, С.П Шаталов «Экология животных», Москва, «</w:t>
      </w:r>
      <w:proofErr w:type="spellStart"/>
      <w:r>
        <w:rPr>
          <w:rFonts w:ascii="Arial" w:hAnsi="Arial" w:cs="Arial"/>
          <w:sz w:val="24"/>
          <w:szCs w:val="24"/>
        </w:rPr>
        <w:t>Вентана</w:t>
      </w:r>
      <w:proofErr w:type="spellEnd"/>
      <w:r>
        <w:rPr>
          <w:rFonts w:ascii="Arial" w:hAnsi="Arial" w:cs="Arial"/>
          <w:sz w:val="24"/>
          <w:szCs w:val="24"/>
        </w:rPr>
        <w:t xml:space="preserve"> Граф», 2019 г.</w:t>
      </w:r>
    </w:p>
    <w:p w:rsidR="00235955" w:rsidRPr="00E362BD" w:rsidRDefault="00235955" w:rsidP="00235955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D357D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И.А.</w:t>
      </w:r>
      <w:r w:rsidRPr="00B231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D357D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Нестерова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Pr="00B231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Экологическая грамотность // Энциклопедия Нестеровых - </w:t>
      </w:r>
      <w:hyperlink r:id="rId5" w:history="1">
        <w:r w:rsidRPr="00B23141">
          <w:rPr>
            <w:rStyle w:val="a4"/>
            <w:rFonts w:ascii="Arial" w:eastAsia="Times New Roman" w:hAnsi="Arial" w:cs="Arial"/>
            <w:sz w:val="24"/>
            <w:szCs w:val="24"/>
            <w:lang w:eastAsia="ru-RU"/>
          </w:rPr>
          <w:t>https://odiplom.ru/lab/ekologicheskaya-gramotnost.html</w:t>
        </w:r>
      </w:hyperlink>
    </w:p>
    <w:p w:rsidR="00235955" w:rsidRPr="00E362BD" w:rsidRDefault="00235955" w:rsidP="00235955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362BD">
        <w:rPr>
          <w:rFonts w:ascii="Arial" w:hAnsi="Arial" w:cs="Arial"/>
          <w:sz w:val="24"/>
          <w:szCs w:val="24"/>
        </w:rPr>
        <w:t>Я</w:t>
      </w:r>
      <w:r w:rsidRPr="00E362BD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Pr="00E362BD">
        <w:rPr>
          <w:rFonts w:ascii="Arial" w:hAnsi="Arial" w:cs="Arial"/>
          <w:sz w:val="24"/>
          <w:szCs w:val="24"/>
        </w:rPr>
        <w:t>Потрекий</w:t>
      </w:r>
      <w:proofErr w:type="spellEnd"/>
      <w:r w:rsidRPr="00E362BD">
        <w:rPr>
          <w:rFonts w:ascii="Arial" w:hAnsi="Arial" w:cs="Arial"/>
          <w:sz w:val="24"/>
          <w:szCs w:val="24"/>
          <w:lang w:val="en-US"/>
        </w:rPr>
        <w:t xml:space="preserve"> “Zero Waste Challenge. </w:t>
      </w:r>
      <w:r w:rsidRPr="00E362BD">
        <w:rPr>
          <w:rFonts w:ascii="Arial" w:hAnsi="Arial" w:cs="Arial"/>
          <w:sz w:val="24"/>
          <w:szCs w:val="24"/>
        </w:rPr>
        <w:t>155 шагов к осознанной жизни”</w:t>
      </w:r>
    </w:p>
    <w:p w:rsidR="00235955" w:rsidRDefault="00235955" w:rsidP="00235955">
      <w:pPr>
        <w:pStyle w:val="a3"/>
        <w:rPr>
          <w:rFonts w:ascii="Arial" w:hAnsi="Arial" w:cs="Arial"/>
          <w:sz w:val="24"/>
          <w:szCs w:val="24"/>
        </w:rPr>
      </w:pPr>
      <w:r w:rsidRPr="00E362BD">
        <w:rPr>
          <w:rFonts w:ascii="Arial" w:hAnsi="Arial" w:cs="Arial"/>
          <w:sz w:val="24"/>
          <w:szCs w:val="24"/>
        </w:rPr>
        <w:t xml:space="preserve">Источник: </w:t>
      </w:r>
      <w:hyperlink r:id="rId6" w:history="1">
        <w:r w:rsidRPr="00C679C0">
          <w:rPr>
            <w:rStyle w:val="a4"/>
            <w:rFonts w:ascii="Arial" w:hAnsi="Arial" w:cs="Arial"/>
            <w:sz w:val="24"/>
            <w:szCs w:val="24"/>
          </w:rPr>
          <w:t>https://iklife.ru/samorazvitie/luchshie-knigi-po-ehkologii</w:t>
        </w:r>
      </w:hyperlink>
    </w:p>
    <w:p w:rsidR="00235955" w:rsidRDefault="00235955" w:rsidP="00235955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E362BD">
        <w:rPr>
          <w:rFonts w:ascii="Arial" w:hAnsi="Arial" w:cs="Arial"/>
          <w:sz w:val="24"/>
          <w:szCs w:val="24"/>
        </w:rPr>
        <w:t>М. Ершова “Маленькая книга зеленой жизни”</w:t>
      </w:r>
      <w:r>
        <w:rPr>
          <w:rFonts w:ascii="Arial" w:hAnsi="Arial" w:cs="Arial"/>
          <w:sz w:val="24"/>
          <w:szCs w:val="24"/>
        </w:rPr>
        <w:t xml:space="preserve">  </w:t>
      </w:r>
      <w:r w:rsidRPr="00E362BD">
        <w:rPr>
          <w:rFonts w:ascii="Arial" w:hAnsi="Arial" w:cs="Arial"/>
          <w:sz w:val="24"/>
          <w:szCs w:val="24"/>
        </w:rPr>
        <w:t xml:space="preserve">Источник: </w:t>
      </w:r>
      <w:hyperlink r:id="rId7" w:history="1">
        <w:r w:rsidRPr="00C679C0">
          <w:rPr>
            <w:rStyle w:val="a4"/>
            <w:rFonts w:ascii="Arial" w:hAnsi="Arial" w:cs="Arial"/>
            <w:sz w:val="24"/>
            <w:szCs w:val="24"/>
          </w:rPr>
          <w:t>https://iklife.ru/samorazvitie/luchshie-knigi-po-ehkologii</w:t>
        </w:r>
      </w:hyperlink>
    </w:p>
    <w:p w:rsidR="00235955" w:rsidRDefault="00235955" w:rsidP="00235955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362BD">
        <w:rPr>
          <w:rFonts w:ascii="Arial" w:hAnsi="Arial" w:cs="Arial"/>
          <w:sz w:val="24"/>
          <w:szCs w:val="24"/>
        </w:rPr>
        <w:t>Б. Джонсон “Дом без отходов: как сделать жизнь проще и не покупать мусор”</w:t>
      </w:r>
      <w:r>
        <w:rPr>
          <w:rFonts w:ascii="Arial" w:hAnsi="Arial" w:cs="Arial"/>
          <w:sz w:val="24"/>
          <w:szCs w:val="24"/>
        </w:rPr>
        <w:t xml:space="preserve">.  </w:t>
      </w:r>
      <w:r w:rsidRPr="00E362BD">
        <w:rPr>
          <w:rFonts w:ascii="Arial" w:hAnsi="Arial" w:cs="Arial"/>
          <w:sz w:val="24"/>
          <w:szCs w:val="24"/>
        </w:rPr>
        <w:t xml:space="preserve">Источник: </w:t>
      </w:r>
      <w:hyperlink r:id="rId8" w:history="1">
        <w:r w:rsidRPr="00C679C0">
          <w:rPr>
            <w:rStyle w:val="a4"/>
            <w:rFonts w:ascii="Arial" w:hAnsi="Arial" w:cs="Arial"/>
            <w:sz w:val="24"/>
            <w:szCs w:val="24"/>
          </w:rPr>
          <w:t>https://iklife.ru/samorazvitie/luchshie-knigi-po-ehkologii</w:t>
        </w:r>
      </w:hyperlink>
    </w:p>
    <w:p w:rsidR="00235955" w:rsidRPr="00E362BD" w:rsidRDefault="00235955" w:rsidP="00235955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362BD">
        <w:rPr>
          <w:rFonts w:ascii="Arial" w:hAnsi="Arial" w:cs="Arial"/>
          <w:sz w:val="24"/>
          <w:szCs w:val="24"/>
        </w:rPr>
        <w:t>О. Клушина “52 шага к жизни в стиле эко”</w:t>
      </w:r>
      <w:r>
        <w:rPr>
          <w:rFonts w:ascii="Arial" w:hAnsi="Arial" w:cs="Arial"/>
          <w:sz w:val="24"/>
          <w:szCs w:val="24"/>
        </w:rPr>
        <w:t xml:space="preserve"> </w:t>
      </w:r>
      <w:r w:rsidRPr="00E362BD">
        <w:rPr>
          <w:rFonts w:ascii="Arial" w:hAnsi="Arial" w:cs="Arial"/>
          <w:sz w:val="24"/>
          <w:szCs w:val="24"/>
        </w:rPr>
        <w:t>Источник: https://iklife.ru/samorazvitie/luchshie-knigi-po-ehkologii</w:t>
      </w:r>
    </w:p>
    <w:p w:rsidR="00EE5D4D" w:rsidRDefault="00EE5D4D" w:rsidP="00235955"/>
    <w:sectPr w:rsidR="00EE5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631E3"/>
    <w:multiLevelType w:val="hybridMultilevel"/>
    <w:tmpl w:val="F3C47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D1287"/>
    <w:multiLevelType w:val="hybridMultilevel"/>
    <w:tmpl w:val="9CAA9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22B2E"/>
    <w:multiLevelType w:val="hybridMultilevel"/>
    <w:tmpl w:val="7EFAD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D1E91"/>
    <w:multiLevelType w:val="hybridMultilevel"/>
    <w:tmpl w:val="96B87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4474B1"/>
    <w:multiLevelType w:val="hybridMultilevel"/>
    <w:tmpl w:val="AEF47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F4F1E"/>
    <w:multiLevelType w:val="hybridMultilevel"/>
    <w:tmpl w:val="BE904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D4710D"/>
    <w:multiLevelType w:val="hybridMultilevel"/>
    <w:tmpl w:val="0004E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CA4"/>
    <w:rsid w:val="001C5CA4"/>
    <w:rsid w:val="00235955"/>
    <w:rsid w:val="0041697F"/>
    <w:rsid w:val="007C3A99"/>
    <w:rsid w:val="00940AE4"/>
    <w:rsid w:val="00A96930"/>
    <w:rsid w:val="00EE5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5B971"/>
  <w15:chartTrackingRefBased/>
  <w15:docId w15:val="{7A3E2FF1-DA9A-4544-A436-6904A0525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95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5955"/>
    <w:pPr>
      <w:ind w:left="720"/>
      <w:contextualSpacing/>
    </w:pPr>
  </w:style>
  <w:style w:type="character" w:styleId="a4">
    <w:name w:val="Hyperlink"/>
    <w:uiPriority w:val="99"/>
    <w:unhideWhenUsed/>
    <w:rsid w:val="0023595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klife.ru/samorazvitie/luchshie-knigi-po-ehkologi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klife.ru/samorazvitie/luchshie-knigi-po-ehkologi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klife.ru/samorazvitie/luchshie-knigi-po-ehkologii" TargetMode="External"/><Relationship Id="rId5" Type="http://schemas.openxmlformats.org/officeDocument/2006/relationships/hyperlink" Target="https://odiplom.ru/lab/ekologicheskaya-gramotnost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2076</Words>
  <Characters>11839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 Бехарская</dc:creator>
  <cp:keywords/>
  <dc:description/>
  <cp:lastModifiedBy>Любовь Николаевна Бехарская</cp:lastModifiedBy>
  <cp:revision>4</cp:revision>
  <dcterms:created xsi:type="dcterms:W3CDTF">2024-08-30T08:11:00Z</dcterms:created>
  <dcterms:modified xsi:type="dcterms:W3CDTF">2024-08-30T09:53:00Z</dcterms:modified>
</cp:coreProperties>
</file>