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CDE" w:rsidRPr="00481257" w:rsidRDefault="00851CDE" w:rsidP="00851CDE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851CDE" w:rsidRPr="00481257" w:rsidRDefault="00851CDE" w:rsidP="00851CDE">
      <w:pPr>
        <w:spacing w:before="160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/>
          <w:b/>
          <w:color w:val="000000"/>
          <w:sz w:val="28"/>
          <w:szCs w:val="28"/>
        </w:rPr>
        <w:t>‌Комитет по образованию Санкт-Петербурга‌‌</w:t>
      </w:r>
      <w:r w:rsidRPr="00481257">
        <w:rPr>
          <w:rFonts w:ascii="Times New Roman" w:eastAsia="Times New Roman" w:hAnsi="Times New Roman"/>
          <w:b/>
          <w:color w:val="333333"/>
          <w:sz w:val="16"/>
          <w:szCs w:val="16"/>
        </w:rPr>
        <w:t> </w:t>
      </w:r>
    </w:p>
    <w:p w:rsidR="00851CDE" w:rsidRPr="00481257" w:rsidRDefault="00851CDE" w:rsidP="00851CDE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  <w:t>‌Администрация Московского района Санкт-Петербурга‌</w:t>
      </w:r>
      <w:r w:rsidRPr="00481257">
        <w:rPr>
          <w:rFonts w:ascii="Times New Roman" w:eastAsia="Times New Roman" w:hAnsi="Times New Roman"/>
          <w:color w:val="333333"/>
          <w:sz w:val="21"/>
          <w:szCs w:val="21"/>
        </w:rPr>
        <w:t>​</w:t>
      </w:r>
    </w:p>
    <w:p w:rsidR="00851CDE" w:rsidRPr="00481257" w:rsidRDefault="00851CDE" w:rsidP="00851CDE">
      <w:pPr>
        <w:spacing w:before="160"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125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ГБОУ ШКОЛА № 525 </w:t>
      </w:r>
    </w:p>
    <w:p w:rsidR="00851CDE" w:rsidRPr="00481257" w:rsidRDefault="00851CDE" w:rsidP="00851CDE">
      <w:pPr>
        <w:spacing w:after="28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1257">
        <w:rPr>
          <w:rFonts w:ascii="Times New Roman" w:eastAsia="Times New Roman" w:hAnsi="Times New Roman"/>
          <w:b/>
          <w:color w:val="000000"/>
          <w:sz w:val="28"/>
          <w:szCs w:val="28"/>
        </w:rPr>
        <w:t>С УГЛУБЛЕННЫМ ИЗУЧЕНИЕМ АНГЛИЙСКОГО ЯЗЫКА ИМЕНИ ДВАЖДЫ ГЕРОЯ СОВЕТСКОГО СОЮЗА Г.М. ГРЕЧКО МОСКОВСКОГО РАЙОНА САНКТ-ПЕТЕРБУРГА</w:t>
      </w:r>
    </w:p>
    <w:tbl>
      <w:tblPr>
        <w:tblW w:w="9342" w:type="dxa"/>
        <w:tblLayout w:type="fixed"/>
        <w:tblLook w:val="0400" w:firstRow="0" w:lastRow="0" w:firstColumn="0" w:lastColumn="0" w:noHBand="0" w:noVBand="1"/>
      </w:tblPr>
      <w:tblGrid>
        <w:gridCol w:w="3422"/>
        <w:gridCol w:w="3200"/>
        <w:gridCol w:w="2720"/>
      </w:tblGrid>
      <w:tr w:rsidR="00851CDE" w:rsidRPr="00481257" w:rsidTr="00C850FD">
        <w:trPr>
          <w:trHeight w:val="274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before="48" w:after="0" w:line="230" w:lineRule="auto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before="48" w:after="0" w:line="230" w:lineRule="auto"/>
              <w:ind w:left="96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before="48" w:after="0" w:line="230" w:lineRule="auto"/>
              <w:ind w:left="412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</w:tc>
      </w:tr>
      <w:tr w:rsidR="00851CDE" w:rsidRPr="00481257" w:rsidTr="00C850FD">
        <w:trPr>
          <w:trHeight w:val="313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after="0" w:line="230" w:lineRule="auto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after="0" w:line="230" w:lineRule="auto"/>
              <w:ind w:left="96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20" w:type="dxa"/>
            <w:vMerge w:val="restart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after="0" w:line="230" w:lineRule="auto"/>
              <w:ind w:left="412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851CDE" w:rsidRPr="00481257" w:rsidTr="00C850FD">
        <w:trPr>
          <w:trHeight w:val="281"/>
        </w:trPr>
        <w:tc>
          <w:tcPr>
            <w:tcW w:w="3422" w:type="dxa"/>
            <w:vMerge w:val="restart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after="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51CDE" w:rsidRPr="00481257" w:rsidRDefault="00851CDE" w:rsidP="00C850FD">
            <w:pPr>
              <w:spacing w:after="0" w:line="230" w:lineRule="auto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Хорькова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3200" w:type="dxa"/>
            <w:vMerge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720" w:type="dxa"/>
            <w:vMerge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51CDE" w:rsidRPr="00481257" w:rsidTr="00C850FD">
        <w:trPr>
          <w:trHeight w:val="461"/>
        </w:trPr>
        <w:tc>
          <w:tcPr>
            <w:tcW w:w="3422" w:type="dxa"/>
            <w:vMerge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before="92" w:after="0" w:line="230" w:lineRule="auto"/>
              <w:ind w:left="96"/>
              <w:rPr>
                <w:rFonts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Филиппова А.М.</w:t>
            </w:r>
          </w:p>
        </w:tc>
        <w:tc>
          <w:tcPr>
            <w:tcW w:w="2720" w:type="dxa"/>
            <w:vMerge w:val="restart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before="92" w:after="0" w:line="230" w:lineRule="auto"/>
              <w:ind w:left="412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Полякова Е.П.</w:t>
            </w:r>
          </w:p>
        </w:tc>
      </w:tr>
      <w:tr w:rsidR="00851CDE" w:rsidRPr="00481257" w:rsidTr="00C850FD">
        <w:trPr>
          <w:trHeight w:val="274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after="0" w:line="23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200" w:type="dxa"/>
            <w:vMerge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720" w:type="dxa"/>
            <w:vMerge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Calibri"/>
                <w:sz w:val="24"/>
                <w:szCs w:val="24"/>
              </w:rPr>
            </w:pPr>
          </w:p>
        </w:tc>
      </w:tr>
    </w:tbl>
    <w:p w:rsidR="00851CDE" w:rsidRPr="00481257" w:rsidRDefault="00851CDE" w:rsidP="00851CDE">
      <w:pPr>
        <w:spacing w:after="0" w:line="60" w:lineRule="auto"/>
        <w:rPr>
          <w:rFonts w:cs="Calibri"/>
          <w:sz w:val="24"/>
          <w:szCs w:val="24"/>
        </w:rPr>
      </w:pPr>
    </w:p>
    <w:tbl>
      <w:tblPr>
        <w:tblW w:w="9682" w:type="dxa"/>
        <w:tblLayout w:type="fixed"/>
        <w:tblLook w:val="0400" w:firstRow="0" w:lastRow="0" w:firstColumn="0" w:lastColumn="0" w:noHBand="0" w:noVBand="1"/>
      </w:tblPr>
      <w:tblGrid>
        <w:gridCol w:w="2542"/>
        <w:gridCol w:w="3720"/>
        <w:gridCol w:w="3420"/>
      </w:tblGrid>
      <w:tr w:rsidR="00851CDE" w:rsidRPr="00481257" w:rsidTr="00C850FD">
        <w:trPr>
          <w:trHeight w:val="353"/>
        </w:trPr>
        <w:tc>
          <w:tcPr>
            <w:tcW w:w="2542" w:type="dxa"/>
            <w:vMerge w:val="restart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after="0" w:line="230" w:lineRule="auto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№_______</w:t>
            </w:r>
          </w:p>
        </w:tc>
        <w:tc>
          <w:tcPr>
            <w:tcW w:w="3720" w:type="dxa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before="60" w:after="0" w:line="230" w:lineRule="auto"/>
              <w:ind w:right="848"/>
              <w:jc w:val="right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№________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before="60" w:after="0" w:line="230" w:lineRule="auto"/>
              <w:ind w:left="772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№_______</w:t>
            </w:r>
          </w:p>
        </w:tc>
      </w:tr>
      <w:tr w:rsidR="00851CDE" w:rsidRPr="00481257" w:rsidTr="00C850FD">
        <w:trPr>
          <w:trHeight w:val="337"/>
        </w:trPr>
        <w:tc>
          <w:tcPr>
            <w:tcW w:w="2542" w:type="dxa"/>
            <w:vMerge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3720" w:type="dxa"/>
            <w:vMerge w:val="restart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before="100" w:after="0" w:line="230" w:lineRule="auto"/>
              <w:ind w:right="770"/>
              <w:jc w:val="right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"___" ___________ г.</w:t>
            </w:r>
          </w:p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before="100" w:after="0" w:line="230" w:lineRule="auto"/>
              <w:ind w:left="772"/>
              <w:rPr>
                <w:rFonts w:cs="Calibri"/>
                <w:sz w:val="24"/>
                <w:szCs w:val="24"/>
              </w:rPr>
            </w:pPr>
            <w:r w:rsidRPr="004812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"____" __________ г.</w:t>
            </w:r>
          </w:p>
        </w:tc>
      </w:tr>
      <w:tr w:rsidR="00851CDE" w:rsidRPr="00481257" w:rsidTr="00C850FD">
        <w:trPr>
          <w:trHeight w:val="378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spacing w:after="0" w:line="230" w:lineRule="auto"/>
              <w:rPr>
                <w:rFonts w:cs="Calibri"/>
                <w:sz w:val="24"/>
                <w:szCs w:val="24"/>
              </w:rPr>
            </w:pPr>
            <w:r w:rsidRPr="00481257">
              <w:rPr>
                <w:rFonts w:cs="Calibri"/>
                <w:sz w:val="24"/>
                <w:szCs w:val="24"/>
              </w:rPr>
              <w:t>от "____" ___________ г.</w:t>
            </w:r>
          </w:p>
        </w:tc>
        <w:tc>
          <w:tcPr>
            <w:tcW w:w="3720" w:type="dxa"/>
            <w:vMerge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3420" w:type="dxa"/>
            <w:vMerge/>
            <w:tcMar>
              <w:left w:w="0" w:type="dxa"/>
              <w:right w:w="0" w:type="dxa"/>
            </w:tcMar>
          </w:tcPr>
          <w:p w:rsidR="00851CDE" w:rsidRPr="00481257" w:rsidRDefault="00851CDE" w:rsidP="00C8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Calibri"/>
                <w:sz w:val="24"/>
                <w:szCs w:val="24"/>
              </w:rPr>
            </w:pPr>
          </w:p>
        </w:tc>
      </w:tr>
    </w:tbl>
    <w:p w:rsidR="00851CDE" w:rsidRPr="00481257" w:rsidRDefault="00851CDE" w:rsidP="00851CDE">
      <w:pPr>
        <w:spacing w:before="182" w:after="0" w:line="230" w:lineRule="auto"/>
        <w:rPr>
          <w:rFonts w:cs="Calibri"/>
          <w:sz w:val="24"/>
          <w:szCs w:val="24"/>
        </w:rPr>
      </w:pPr>
    </w:p>
    <w:p w:rsidR="00851CDE" w:rsidRPr="00481257" w:rsidRDefault="00851CDE" w:rsidP="00851CDE">
      <w:pPr>
        <w:spacing w:before="280" w:after="280" w:line="240" w:lineRule="auto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851CDE" w:rsidRPr="00481257" w:rsidRDefault="00851CDE" w:rsidP="00851CDE">
      <w:pPr>
        <w:spacing w:before="280" w:after="280" w:line="240" w:lineRule="auto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851CDE" w:rsidRPr="00481257" w:rsidRDefault="00851CDE" w:rsidP="00851CDE">
      <w:pPr>
        <w:spacing w:before="280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/>
          <w:b/>
          <w:color w:val="000000"/>
          <w:sz w:val="32"/>
          <w:szCs w:val="32"/>
        </w:rPr>
        <w:t>РАБОЧАЯ ПРОГРАММА</w:t>
      </w:r>
    </w:p>
    <w:p w:rsidR="00851CDE" w:rsidRPr="00481257" w:rsidRDefault="00851CDE" w:rsidP="00851CDE">
      <w:pPr>
        <w:spacing w:before="280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color w:val="000000"/>
          <w:sz w:val="36"/>
          <w:szCs w:val="36"/>
        </w:rPr>
        <w:t>внеурочной деятельности</w:t>
      </w:r>
      <w:r w:rsidRPr="00481257">
        <w:rPr>
          <w:rFonts w:ascii="Times New Roman" w:eastAsia="Times New Roman" w:hAnsi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36"/>
          <w:szCs w:val="36"/>
        </w:rPr>
        <w:t>«</w:t>
      </w:r>
      <w:r w:rsidR="00FF2FBB">
        <w:rPr>
          <w:rFonts w:ascii="Times New Roman" w:eastAsia="Times New Roman" w:hAnsi="Times New Roman"/>
          <w:b/>
          <w:color w:val="000000"/>
          <w:sz w:val="36"/>
          <w:szCs w:val="36"/>
        </w:rPr>
        <w:t>Математический практикум</w:t>
      </w:r>
      <w:r w:rsidRPr="00481257">
        <w:rPr>
          <w:rFonts w:ascii="Times New Roman" w:eastAsia="Times New Roman" w:hAnsi="Times New Roman"/>
          <w:b/>
          <w:color w:val="000000"/>
          <w:sz w:val="36"/>
          <w:szCs w:val="36"/>
        </w:rPr>
        <w:t>»</w:t>
      </w:r>
    </w:p>
    <w:p w:rsidR="00851CDE" w:rsidRPr="00481257" w:rsidRDefault="00851CDE" w:rsidP="00851CDE">
      <w:pPr>
        <w:spacing w:before="28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481257">
        <w:rPr>
          <w:rFonts w:ascii="Times New Roman" w:eastAsia="Times New Roman" w:hAnsi="Times New Roman"/>
          <w:color w:val="000000"/>
          <w:sz w:val="28"/>
          <w:szCs w:val="28"/>
        </w:rPr>
        <w:t xml:space="preserve">для обучающихся 9 класса основного общего образования </w:t>
      </w:r>
    </w:p>
    <w:p w:rsidR="00851CDE" w:rsidRPr="00481257" w:rsidRDefault="00851CDE" w:rsidP="00851CDE">
      <w:pPr>
        <w:spacing w:before="28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481257">
        <w:rPr>
          <w:rFonts w:ascii="Times New Roman" w:eastAsia="Times New Roman" w:hAnsi="Times New Roman"/>
          <w:color w:val="000000"/>
          <w:sz w:val="28"/>
          <w:szCs w:val="28"/>
        </w:rPr>
        <w:t>на 202</w:t>
      </w:r>
      <w:r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Pr="00481257">
        <w:rPr>
          <w:rFonts w:ascii="Times New Roman" w:eastAsia="Times New Roman" w:hAnsi="Times New Roman"/>
          <w:color w:val="000000"/>
          <w:sz w:val="28"/>
          <w:szCs w:val="28"/>
        </w:rPr>
        <w:t>-202</w:t>
      </w:r>
      <w:r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Pr="00481257">
        <w:rPr>
          <w:rFonts w:ascii="Times New Roman" w:eastAsia="Times New Roman" w:hAnsi="Times New Roman"/>
          <w:color w:val="000000"/>
          <w:sz w:val="28"/>
          <w:szCs w:val="28"/>
        </w:rPr>
        <w:t xml:space="preserve"> учебный год</w:t>
      </w:r>
    </w:p>
    <w:p w:rsidR="00851CDE" w:rsidRPr="00481257" w:rsidRDefault="00851CDE" w:rsidP="00851CDE">
      <w:pPr>
        <w:spacing w:before="280" w:after="0" w:line="240" w:lineRule="auto"/>
        <w:jc w:val="center"/>
        <w:rPr>
          <w:rFonts w:ascii="Times New Roman" w:eastAsia="Times New Roman" w:hAnsi="Times New Roman"/>
          <w:color w:val="333333"/>
          <w:sz w:val="20"/>
          <w:szCs w:val="20"/>
        </w:rPr>
      </w:pPr>
      <w:r w:rsidRPr="00481257">
        <w:rPr>
          <w:rFonts w:ascii="Times New Roman" w:eastAsia="Times New Roman" w:hAnsi="Times New Roman"/>
          <w:color w:val="000000"/>
          <w:sz w:val="28"/>
          <w:szCs w:val="28"/>
        </w:rPr>
        <w:t>Составитель: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Мараева</w:t>
      </w:r>
      <w:r w:rsidRPr="00481257">
        <w:rPr>
          <w:rFonts w:ascii="Times New Roman" w:eastAsia="Times New Roman" w:hAnsi="Times New Roman"/>
          <w:color w:val="000000"/>
          <w:sz w:val="28"/>
          <w:szCs w:val="28"/>
        </w:rPr>
        <w:t xml:space="preserve"> Татьяна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Евгенье</w:t>
      </w:r>
      <w:r w:rsidRPr="00481257">
        <w:rPr>
          <w:rFonts w:ascii="Times New Roman" w:eastAsia="Times New Roman" w:hAnsi="Times New Roman"/>
          <w:color w:val="000000"/>
          <w:sz w:val="28"/>
          <w:szCs w:val="28"/>
        </w:rPr>
        <w:t>вна</w:t>
      </w:r>
    </w:p>
    <w:p w:rsidR="00851CDE" w:rsidRPr="00481257" w:rsidRDefault="00851CDE" w:rsidP="00851CDE">
      <w:pPr>
        <w:spacing w:before="280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/>
          <w:color w:val="000000"/>
          <w:sz w:val="32"/>
          <w:szCs w:val="32"/>
        </w:rPr>
        <w:br/>
      </w:r>
    </w:p>
    <w:p w:rsidR="00851CDE" w:rsidRPr="00481257" w:rsidRDefault="00851CDE" w:rsidP="00851CDE">
      <w:pPr>
        <w:spacing w:before="280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 w:rsidRPr="00481257">
        <w:rPr>
          <w:rFonts w:ascii="Times New Roman" w:eastAsia="Times New Roman" w:hAnsi="Times New Roman"/>
          <w:color w:val="000000"/>
          <w:sz w:val="32"/>
          <w:szCs w:val="32"/>
        </w:rPr>
        <w:br/>
      </w:r>
    </w:p>
    <w:p w:rsidR="00851CDE" w:rsidRPr="00481257" w:rsidRDefault="00851CDE" w:rsidP="00851CDE">
      <w:pPr>
        <w:spacing w:before="280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851CDE" w:rsidRPr="00481257" w:rsidRDefault="00851CDE" w:rsidP="00851CDE">
      <w:pPr>
        <w:spacing w:before="280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851CDE" w:rsidRPr="00481257" w:rsidRDefault="00851CDE" w:rsidP="00851CDE">
      <w:pPr>
        <w:spacing w:before="280"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</w:pPr>
      <w:r w:rsidRPr="00481257">
        <w:rPr>
          <w:rFonts w:ascii="Times New Roman" w:eastAsia="Times New Roman" w:hAnsi="Times New Roman"/>
          <w:color w:val="333333"/>
          <w:sz w:val="21"/>
          <w:szCs w:val="21"/>
        </w:rPr>
        <w:t>​</w:t>
      </w:r>
      <w:r w:rsidRPr="00481257">
        <w:rPr>
          <w:rFonts w:ascii="Times New Roman" w:eastAsia="Times New Roman" w:hAnsi="Times New Roman"/>
          <w:b/>
          <w:color w:val="000000"/>
          <w:sz w:val="28"/>
          <w:szCs w:val="28"/>
          <w:highlight w:val="white"/>
        </w:rPr>
        <w:t>Санкт-Петербург‌ </w:t>
      </w:r>
    </w:p>
    <w:p w:rsidR="006452A5" w:rsidRPr="00C24E28" w:rsidRDefault="006452A5" w:rsidP="00C24E2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452A5" w:rsidRDefault="006452A5" w:rsidP="00C24E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52A5" w:rsidRDefault="006452A5" w:rsidP="000170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52A5" w:rsidRDefault="006452A5" w:rsidP="000170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52A5" w:rsidRPr="0001707B" w:rsidRDefault="006452A5" w:rsidP="000170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6452A5" w:rsidRPr="0001707B" w:rsidRDefault="006452A5" w:rsidP="000170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452A5" w:rsidRPr="0001707B" w:rsidRDefault="006452A5" w:rsidP="0001707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707B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01707B">
        <w:rPr>
          <w:rFonts w:ascii="Times New Roman" w:hAnsi="Times New Roman"/>
          <w:sz w:val="24"/>
          <w:szCs w:val="24"/>
          <w:lang w:eastAsia="ru-RU"/>
        </w:rPr>
        <w:t>«</w:t>
      </w:r>
      <w:r w:rsidR="00FF2FBB" w:rsidRPr="00FF2FBB">
        <w:rPr>
          <w:rFonts w:ascii="Times New Roman" w:hAnsi="Times New Roman"/>
        </w:rPr>
        <w:t>Математический практикум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» для обучающихся 9 класса </w:t>
      </w:r>
      <w:r w:rsidRPr="0001707B">
        <w:rPr>
          <w:rFonts w:ascii="Times New Roman" w:hAnsi="Times New Roman"/>
          <w:sz w:val="24"/>
          <w:szCs w:val="24"/>
        </w:rPr>
        <w:t>составлена в соответствии с нормативно-правовыми документами:</w:t>
      </w:r>
    </w:p>
    <w:p w:rsidR="006452A5" w:rsidRPr="00C24E28" w:rsidRDefault="006452A5" w:rsidP="00C24E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C24E28">
        <w:rPr>
          <w:rFonts w:ascii="Times New Roman" w:hAnsi="Times New Roman"/>
        </w:rPr>
        <w:t>Федерального Закона от 29.12.2012 № 273-ФЗ «Об образовании в Российской Федерации».</w:t>
      </w:r>
    </w:p>
    <w:p w:rsidR="006452A5" w:rsidRPr="00C24E28" w:rsidRDefault="006452A5" w:rsidP="00C24E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C24E28">
        <w:rPr>
          <w:rFonts w:ascii="Times New Roman" w:hAnsi="Times New Roman"/>
        </w:rPr>
        <w:t>Федерального государственного образовательного стандарта основного общего образования, утвержденный приказом Министерства образования и науки Российской Федерации от 17.12.2010 № 1897 (далее – ФГОС ООО).</w:t>
      </w:r>
    </w:p>
    <w:p w:rsidR="006452A5" w:rsidRPr="00C24E28" w:rsidRDefault="006452A5" w:rsidP="00C24E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C24E28">
        <w:rPr>
          <w:rFonts w:ascii="Times New Roman" w:hAnsi="Times New Roman"/>
        </w:rPr>
        <w:t xml:space="preserve"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 w:rsidRPr="00C24E28">
        <w:rPr>
          <w:rFonts w:ascii="Times New Roman" w:hAnsi="Times New Roman"/>
        </w:rPr>
        <w:t>Минпросвещения</w:t>
      </w:r>
      <w:proofErr w:type="spellEnd"/>
      <w:r w:rsidRPr="00C24E28">
        <w:rPr>
          <w:rFonts w:ascii="Times New Roman" w:hAnsi="Times New Roman"/>
        </w:rPr>
        <w:t xml:space="preserve"> России от 22.03.2021 № 115.</w:t>
      </w:r>
    </w:p>
    <w:p w:rsidR="006452A5" w:rsidRPr="00C24E28" w:rsidRDefault="006452A5" w:rsidP="00C24E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C24E28">
        <w:rPr>
          <w:rFonts w:ascii="Times New Roman" w:hAnsi="Times New Roman"/>
        </w:rPr>
        <w:t xml:space="preserve">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утвержденного приказом </w:t>
      </w:r>
      <w:proofErr w:type="spellStart"/>
      <w:r w:rsidRPr="00C24E28">
        <w:rPr>
          <w:rFonts w:ascii="Times New Roman" w:hAnsi="Times New Roman"/>
        </w:rPr>
        <w:t>Минпросвещения</w:t>
      </w:r>
      <w:proofErr w:type="spellEnd"/>
      <w:r w:rsidRPr="00C24E28">
        <w:rPr>
          <w:rFonts w:ascii="Times New Roman" w:hAnsi="Times New Roman"/>
        </w:rPr>
        <w:t xml:space="preserve"> России от 20.05.2020 №254; приказ Министерства просвещения Российской Федерации от 23.12.2020 №766;</w:t>
      </w:r>
    </w:p>
    <w:p w:rsidR="006452A5" w:rsidRPr="00C24E28" w:rsidRDefault="006452A5" w:rsidP="00C24E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C24E28">
        <w:rPr>
          <w:rFonts w:ascii="Times New Roman" w:hAnsi="Times New Roman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699.</w:t>
      </w:r>
    </w:p>
    <w:p w:rsidR="006452A5" w:rsidRPr="00C24E28" w:rsidRDefault="006452A5" w:rsidP="00C24E2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C24E28">
        <w:rPr>
          <w:rFonts w:ascii="Times New Roman" w:hAnsi="Times New Roman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(зарегистрированы Министерством юстиции Российской Федерации 18.12.2020г. регистрационный № 61573).</w:t>
      </w:r>
    </w:p>
    <w:p w:rsidR="006452A5" w:rsidRPr="00C24E28" w:rsidRDefault="006452A5" w:rsidP="00C24E2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C24E28">
        <w:rPr>
          <w:rFonts w:ascii="Times New Roman" w:hAnsi="Times New Roman"/>
        </w:rPr>
        <w:t>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(зарегистрированы Министерством юстиции Российской Федерации 29.01.2021г. регистрационный № 62296).</w:t>
      </w:r>
    </w:p>
    <w:p w:rsidR="006452A5" w:rsidRPr="00C24E28" w:rsidRDefault="006452A5" w:rsidP="00C24E2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C24E28">
        <w:rPr>
          <w:rFonts w:ascii="Times New Roman" w:hAnsi="Times New Roman"/>
        </w:rPr>
        <w:t xml:space="preserve">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образованию, протокол от 4 февраля </w:t>
      </w:r>
      <w:smartTag w:uri="urn:schemas-microsoft-com:office:smarttags" w:element="metricconverter">
        <w:smartTagPr>
          <w:attr w:name="ProductID" w:val="2020 г"/>
        </w:smartTagPr>
        <w:r w:rsidRPr="00C24E28">
          <w:rPr>
            <w:rFonts w:ascii="Times New Roman" w:hAnsi="Times New Roman"/>
          </w:rPr>
          <w:t>2020 г</w:t>
        </w:r>
      </w:smartTag>
      <w:r w:rsidRPr="00C24E28">
        <w:rPr>
          <w:rFonts w:ascii="Times New Roman" w:hAnsi="Times New Roman"/>
        </w:rPr>
        <w:t>. № 1/20</w:t>
      </w:r>
      <w:r w:rsidRPr="00C24E28">
        <w:rPr>
          <w:rFonts w:ascii="Times New Roman" w:hAnsi="Times New Roman"/>
          <w:color w:val="FF0000"/>
        </w:rPr>
        <w:t xml:space="preserve"> </w:t>
      </w:r>
      <w:r w:rsidRPr="00C24E28">
        <w:rPr>
          <w:rFonts w:ascii="Times New Roman" w:hAnsi="Times New Roman"/>
        </w:rPr>
        <w:t>г.</w:t>
      </w:r>
    </w:p>
    <w:p w:rsidR="006452A5" w:rsidRPr="00C24E28" w:rsidRDefault="006452A5" w:rsidP="00C24E28">
      <w:pPr>
        <w:numPr>
          <w:ilvl w:val="0"/>
          <w:numId w:val="8"/>
        </w:numPr>
        <w:spacing w:before="80" w:after="0" w:line="240" w:lineRule="auto"/>
        <w:jc w:val="both"/>
        <w:rPr>
          <w:rFonts w:ascii="Times New Roman" w:hAnsi="Times New Roman"/>
        </w:rPr>
      </w:pPr>
      <w:r w:rsidRPr="00C24E28">
        <w:rPr>
          <w:rFonts w:ascii="Times New Roman" w:hAnsi="Times New Roman"/>
        </w:rPr>
        <w:t>Устава ГБОУ школа № 525 с углубленным изучением английского языка имени дважды Героя Советского Союза Г.М. Гречко Московского района Санкт-Петербурга;</w:t>
      </w:r>
    </w:p>
    <w:p w:rsidR="006452A5" w:rsidRPr="00C24E28" w:rsidRDefault="006452A5" w:rsidP="00C24E28">
      <w:pPr>
        <w:numPr>
          <w:ilvl w:val="0"/>
          <w:numId w:val="8"/>
        </w:numPr>
        <w:spacing w:before="80" w:after="0" w:line="240" w:lineRule="auto"/>
        <w:jc w:val="both"/>
        <w:rPr>
          <w:rFonts w:ascii="Times New Roman" w:hAnsi="Times New Roman"/>
        </w:rPr>
      </w:pPr>
      <w:r w:rsidRPr="00C24E28">
        <w:rPr>
          <w:rFonts w:ascii="Times New Roman" w:hAnsi="Times New Roman"/>
        </w:rPr>
        <w:t xml:space="preserve"> Основной образовательной программы основного общего образования ГБОУ школа</w:t>
      </w:r>
      <w:r w:rsidRPr="00C24E28">
        <w:rPr>
          <w:rFonts w:ascii="Times New Roman" w:hAnsi="Times New Roman"/>
          <w:color w:val="FF0000"/>
        </w:rPr>
        <w:t xml:space="preserve"> </w:t>
      </w:r>
      <w:r w:rsidRPr="00C24E28">
        <w:rPr>
          <w:rFonts w:ascii="Times New Roman" w:hAnsi="Times New Roman"/>
        </w:rPr>
        <w:t>№ 525 с изменениями и дополнениями.</w:t>
      </w:r>
    </w:p>
    <w:p w:rsidR="006452A5" w:rsidRPr="0001707B" w:rsidRDefault="006452A5" w:rsidP="00C24E28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52A5" w:rsidRPr="0001707B" w:rsidRDefault="006452A5" w:rsidP="006C7C4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52A5" w:rsidRPr="0001707B" w:rsidRDefault="006452A5" w:rsidP="0001707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01707B">
        <w:rPr>
          <w:rFonts w:ascii="Times New Roman" w:hAnsi="Times New Roman"/>
          <w:b/>
          <w:bCs/>
          <w:sz w:val="24"/>
          <w:szCs w:val="24"/>
        </w:rPr>
        <w:t>Цель курса:</w:t>
      </w:r>
    </w:p>
    <w:p w:rsidR="006452A5" w:rsidRPr="0001707B" w:rsidRDefault="006452A5" w:rsidP="000170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систематизация знаний и способов деятельности учащихся по математике за курс основной школы, подготовка обучающихся 9 класса к </w:t>
      </w:r>
      <w:r w:rsidR="00FF2FB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итоговой </w:t>
      </w:r>
      <w:proofErr w:type="gramStart"/>
      <w:r w:rsidR="00FF2FB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аттестации </w:t>
      </w:r>
      <w:r w:rsidRPr="0001707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 по</w:t>
      </w:r>
      <w:proofErr w:type="gramEnd"/>
      <w:r w:rsidRPr="0001707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математике. </w:t>
      </w:r>
    </w:p>
    <w:p w:rsidR="006452A5" w:rsidRPr="0001707B" w:rsidRDefault="006452A5" w:rsidP="0001707B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color w:val="000000"/>
          <w:sz w:val="24"/>
          <w:szCs w:val="24"/>
          <w:lang w:eastAsia="ru-RU"/>
        </w:rPr>
        <w:t>Задачи курса:</w:t>
      </w:r>
    </w:p>
    <w:p w:rsidR="006452A5" w:rsidRPr="0001707B" w:rsidRDefault="006452A5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>Закрепить основные теоретические понятия и определения по основным изучаемым разделам;</w:t>
      </w:r>
    </w:p>
    <w:p w:rsidR="006452A5" w:rsidRPr="0001707B" w:rsidRDefault="006452A5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Отработать основные типы </w:t>
      </w:r>
      <w:proofErr w:type="gramStart"/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>задач</w:t>
      </w:r>
      <w:r w:rsidR="00FF2FBB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изучаемы</w:t>
      </w:r>
      <w:r w:rsidR="00FF2FBB">
        <w:rPr>
          <w:rFonts w:ascii="Times New Roman" w:hAnsi="Times New Roman"/>
          <w:color w:val="000000"/>
          <w:sz w:val="24"/>
          <w:szCs w:val="24"/>
          <w:lang w:eastAsia="ru-RU"/>
        </w:rPr>
        <w:t>х</w:t>
      </w:r>
      <w:proofErr w:type="gramEnd"/>
      <w:r w:rsidR="00FF2F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курсах </w:t>
      </w: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FF2FBB">
        <w:rPr>
          <w:rFonts w:ascii="Times New Roman" w:hAnsi="Times New Roman"/>
          <w:color w:val="000000"/>
          <w:sz w:val="24"/>
          <w:szCs w:val="24"/>
          <w:lang w:eastAsia="ru-RU"/>
        </w:rPr>
        <w:t>«Алгебра» и «</w:t>
      </w: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>Геометрия»  и их алгоритм решения;</w:t>
      </w:r>
    </w:p>
    <w:p w:rsidR="006452A5" w:rsidRPr="0001707B" w:rsidRDefault="006452A5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у обучающихся целостного представления о теме, ее значения в разделе математики,  межпредметные связи с другими темами;</w:t>
      </w:r>
    </w:p>
    <w:p w:rsidR="006452A5" w:rsidRPr="0001707B" w:rsidRDefault="006452A5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Способствовать интеллектуальному развитию учащихся, формированию качеств мышления, характерных для математической деятельности и необходимых </w:t>
      </w:r>
      <w:r w:rsidRPr="000170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ученику для успешной сдачи </w:t>
      </w:r>
      <w:r w:rsidR="00FF2FBB">
        <w:rPr>
          <w:rFonts w:ascii="Times New Roman" w:hAnsi="Times New Roman"/>
          <w:sz w:val="24"/>
          <w:szCs w:val="24"/>
          <w:lang w:eastAsia="ru-RU"/>
        </w:rPr>
        <w:t>итоговой аттестации</w:t>
      </w:r>
      <w:r w:rsidRPr="0001707B">
        <w:rPr>
          <w:rFonts w:ascii="Times New Roman" w:hAnsi="Times New Roman"/>
          <w:sz w:val="24"/>
          <w:szCs w:val="24"/>
          <w:lang w:eastAsia="ru-RU"/>
        </w:rPr>
        <w:t>, для общей социальной ориентации;</w:t>
      </w:r>
    </w:p>
    <w:p w:rsidR="006452A5" w:rsidRPr="0001707B" w:rsidRDefault="006452A5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Акцентировать внимание учащихся на единых требованиях к правилам оформления различных видов заданий, включаемых в итоговую аттестацию  за курс основной  школы.</w:t>
      </w:r>
    </w:p>
    <w:p w:rsidR="006452A5" w:rsidRPr="0001707B" w:rsidRDefault="006452A5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Способствовать созданию условий осмысленности учения, включения в него обучающегося на уровне не только интеллектуальной, но личностной и социальной активности с применением  тех или иных методов обучения.</w:t>
      </w:r>
    </w:p>
    <w:p w:rsidR="006452A5" w:rsidRPr="0001707B" w:rsidRDefault="006452A5" w:rsidP="00017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6452A5" w:rsidRPr="0001707B" w:rsidRDefault="006452A5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</w:t>
      </w:r>
      <w:r w:rsidRPr="0001707B">
        <w:rPr>
          <w:rFonts w:ascii="Times New Roman" w:hAnsi="Times New Roman"/>
          <w:sz w:val="24"/>
          <w:szCs w:val="24"/>
          <w:lang w:eastAsia="ru-RU"/>
        </w:rPr>
        <w:t>курса «</w:t>
      </w:r>
      <w:r w:rsidR="004E1590">
        <w:rPr>
          <w:rFonts w:ascii="Times New Roman" w:hAnsi="Times New Roman"/>
          <w:sz w:val="24"/>
          <w:szCs w:val="24"/>
          <w:lang w:eastAsia="ru-RU"/>
        </w:rPr>
        <w:t>Математический практикум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предназначена для повышения эффективности подготовки обучающихся 9 класса к </w:t>
      </w:r>
      <w:r w:rsidR="004E1590">
        <w:rPr>
          <w:rFonts w:ascii="Times New Roman" w:hAnsi="Times New Roman"/>
          <w:color w:val="000000"/>
          <w:sz w:val="24"/>
          <w:szCs w:val="24"/>
          <w:lang w:eastAsia="ru-RU"/>
        </w:rPr>
        <w:t>итоговой аттестации</w:t>
      </w: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математике за курс основной школы и предусматривает их подготовку к дальнейшему обучению в средней школе»; направлен на восполнение недостающих знаний, отработку приемов решения заданий различных типов и уровней сложности вне зависимости от формулировки, а также отработку типовых заданий по математике на тестовом материале; позволит систематизировать и углубить знания учащихся по различным разделам курса математики основной школы (арифметике, алгебре, статистике, теории вероятностей и геометрии). </w:t>
      </w:r>
    </w:p>
    <w:p w:rsidR="006452A5" w:rsidRPr="0001707B" w:rsidRDefault="006452A5" w:rsidP="004E15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курса составлена на основе Обязательного минимума содержания образовательных программ по математике и требований к уровню подготовки выпускников основной школы, с учетом </w:t>
      </w:r>
      <w:r w:rsidRPr="0001707B">
        <w:rPr>
          <w:rFonts w:ascii="Times New Roman" w:hAnsi="Times New Roman"/>
          <w:sz w:val="24"/>
          <w:szCs w:val="24"/>
          <w:lang w:eastAsia="zh-CN"/>
        </w:rPr>
        <w:t xml:space="preserve">Спецификации </w:t>
      </w:r>
      <w:r w:rsidR="004E1590">
        <w:rPr>
          <w:rFonts w:ascii="Times New Roman" w:hAnsi="Times New Roman"/>
          <w:sz w:val="24"/>
          <w:szCs w:val="24"/>
          <w:lang w:eastAsia="zh-CN"/>
        </w:rPr>
        <w:t>контрольно-измерительных материалов</w:t>
      </w:r>
      <w:r w:rsidRPr="0001707B">
        <w:rPr>
          <w:rFonts w:ascii="Times New Roman" w:hAnsi="Times New Roman"/>
          <w:sz w:val="24"/>
          <w:szCs w:val="24"/>
          <w:lang w:eastAsia="zh-CN"/>
        </w:rPr>
        <w:t xml:space="preserve"> для проведения </w:t>
      </w:r>
      <w:r w:rsidR="004E1590">
        <w:rPr>
          <w:rFonts w:ascii="Times New Roman" w:hAnsi="Times New Roman"/>
          <w:sz w:val="24"/>
          <w:szCs w:val="24"/>
          <w:lang w:eastAsia="zh-CN"/>
        </w:rPr>
        <w:t>итоговой аттестации</w:t>
      </w:r>
      <w:r w:rsidRPr="0001707B">
        <w:rPr>
          <w:rFonts w:ascii="Times New Roman" w:hAnsi="Times New Roman"/>
          <w:sz w:val="24"/>
          <w:szCs w:val="24"/>
          <w:lang w:eastAsia="zh-CN"/>
        </w:rPr>
        <w:t xml:space="preserve"> по математике и Кодификатора проверяемых требований к результатам освоения ООП ООО и элементов содержания для проведения</w:t>
      </w:r>
      <w:r w:rsidR="004E1590">
        <w:rPr>
          <w:rFonts w:ascii="Times New Roman" w:hAnsi="Times New Roman"/>
          <w:sz w:val="24"/>
          <w:szCs w:val="24"/>
          <w:lang w:eastAsia="zh-CN"/>
        </w:rPr>
        <w:t xml:space="preserve"> итоговой аттестации</w:t>
      </w:r>
      <w:r w:rsidRPr="0001707B">
        <w:rPr>
          <w:rFonts w:ascii="Times New Roman" w:hAnsi="Times New Roman"/>
          <w:sz w:val="24"/>
          <w:szCs w:val="24"/>
          <w:lang w:eastAsia="zh-CN"/>
        </w:rPr>
        <w:t xml:space="preserve"> по математике, подготовленных ФИПИ</w:t>
      </w:r>
      <w:r>
        <w:rPr>
          <w:rFonts w:ascii="Times New Roman" w:hAnsi="Times New Roman"/>
          <w:sz w:val="24"/>
          <w:szCs w:val="24"/>
          <w:lang w:eastAsia="zh-CN"/>
        </w:rPr>
        <w:t>.</w:t>
      </w:r>
    </w:p>
    <w:p w:rsidR="006452A5" w:rsidRPr="00C24E28" w:rsidRDefault="006452A5" w:rsidP="00C24E28">
      <w:pPr>
        <w:spacing w:before="80" w:after="0" w:line="240" w:lineRule="auto"/>
        <w:jc w:val="both"/>
        <w:rPr>
          <w:rFonts w:ascii="Times New Roman" w:hAnsi="Times New Roman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В соответствии с учебным </w:t>
      </w:r>
      <w:proofErr w:type="gramStart"/>
      <w:r w:rsidRPr="0001707B">
        <w:rPr>
          <w:rFonts w:ascii="Times New Roman" w:hAnsi="Times New Roman"/>
          <w:sz w:val="24"/>
          <w:szCs w:val="24"/>
          <w:lang w:eastAsia="ru-RU"/>
        </w:rPr>
        <w:t xml:space="preserve">планом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24E28">
        <w:rPr>
          <w:rFonts w:ascii="Times New Roman" w:hAnsi="Times New Roman"/>
        </w:rPr>
        <w:t>ГБОУ</w:t>
      </w:r>
      <w:proofErr w:type="gramEnd"/>
      <w:r w:rsidRPr="00C24E28">
        <w:rPr>
          <w:rFonts w:ascii="Times New Roman" w:hAnsi="Times New Roman"/>
        </w:rPr>
        <w:t xml:space="preserve"> школа № 525 с углубленным изучением английского языка имени дважды Героя Советского Союза Г.М. Гречко Моск</w:t>
      </w:r>
      <w:r>
        <w:rPr>
          <w:rFonts w:ascii="Times New Roman" w:hAnsi="Times New Roman"/>
        </w:rPr>
        <w:t xml:space="preserve">овского района Санкт-Петербурга </w:t>
      </w:r>
      <w:r>
        <w:rPr>
          <w:rFonts w:ascii="Times New Roman" w:hAnsi="Times New Roman"/>
          <w:sz w:val="24"/>
          <w:szCs w:val="24"/>
          <w:lang w:eastAsia="ru-RU"/>
        </w:rPr>
        <w:t>на 202</w:t>
      </w:r>
      <w:r w:rsidR="004E1590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>-202</w:t>
      </w:r>
      <w:r w:rsidR="004E1590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учебный год на изучение  курса отведено 34 часа  (1 час в неделю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). </w:t>
      </w:r>
    </w:p>
    <w:p w:rsidR="006452A5" w:rsidRPr="0001707B" w:rsidRDefault="006452A5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16"/>
          <w:szCs w:val="16"/>
          <w:lang w:eastAsia="ru-RU"/>
        </w:rPr>
      </w:pPr>
    </w:p>
    <w:p w:rsidR="006452A5" w:rsidRPr="0001707B" w:rsidRDefault="006452A5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Планируемые результаты освоения программы курса</w:t>
      </w:r>
    </w:p>
    <w:p w:rsidR="006452A5" w:rsidRPr="0001707B" w:rsidRDefault="006452A5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Личностные результаты:</w:t>
      </w:r>
    </w:p>
    <w:p w:rsidR="006452A5" w:rsidRPr="0001707B" w:rsidRDefault="006452A5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1707B">
        <w:rPr>
          <w:rFonts w:ascii="Times New Roman" w:hAnsi="Times New Roman"/>
          <w:sz w:val="24"/>
          <w:szCs w:val="24"/>
          <w:lang w:eastAsia="zh-CN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труду.</w:t>
      </w:r>
    </w:p>
    <w:p w:rsidR="006452A5" w:rsidRPr="0001707B" w:rsidRDefault="006452A5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1707B">
        <w:rPr>
          <w:rFonts w:ascii="Times New Roman" w:hAnsi="Times New Roman"/>
          <w:sz w:val="24"/>
          <w:szCs w:val="24"/>
          <w:lang w:eastAsia="zh-CN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6452A5" w:rsidRPr="0001707B" w:rsidRDefault="006452A5" w:rsidP="0001707B">
      <w:pPr>
        <w:widowControl w:val="0"/>
        <w:numPr>
          <w:ilvl w:val="0"/>
          <w:numId w:val="7"/>
        </w:numPr>
        <w:tabs>
          <w:tab w:val="left" w:pos="284"/>
          <w:tab w:val="left" w:pos="591"/>
        </w:tabs>
        <w:suppressAutoHyphens/>
        <w:spacing w:after="0" w:line="230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Освоение социальных норм, правил поведения, ролей и форм социальной жизни. </w:t>
      </w:r>
    </w:p>
    <w:p w:rsidR="006452A5" w:rsidRPr="0001707B" w:rsidRDefault="006452A5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1707B">
        <w:rPr>
          <w:rFonts w:ascii="Times New Roman" w:hAnsi="Times New Roman"/>
          <w:sz w:val="24"/>
          <w:szCs w:val="24"/>
          <w:lang w:eastAsia="zh-CN"/>
        </w:rPr>
        <w:t>Развитие морального сознания и компетентности в решении моральных проблем на основе личностного выбора, формирования нравственных чувств и нравственного поведения, осознанного и ответственного отношения к нравственным поступкам.</w:t>
      </w:r>
    </w:p>
    <w:p w:rsidR="006452A5" w:rsidRPr="0001707B" w:rsidRDefault="006452A5" w:rsidP="0001707B">
      <w:pPr>
        <w:numPr>
          <w:ilvl w:val="0"/>
          <w:numId w:val="7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Arial Narrow" w:hAnsi="Arial Narrow" w:cs="Arial Narrow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Формирование коммуникативной компетентности в общении и сотрудничестве. </w:t>
      </w:r>
    </w:p>
    <w:p w:rsidR="006452A5" w:rsidRPr="0001707B" w:rsidRDefault="006452A5" w:rsidP="0001707B">
      <w:pPr>
        <w:numPr>
          <w:ilvl w:val="0"/>
          <w:numId w:val="7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Формирование способности к эмоциональному вос</w:t>
      </w:r>
      <w:r w:rsidRPr="0001707B">
        <w:rPr>
          <w:rFonts w:ascii="Times New Roman" w:hAnsi="Times New Roman"/>
          <w:sz w:val="24"/>
          <w:szCs w:val="24"/>
          <w:lang w:eastAsia="ru-RU"/>
        </w:rPr>
        <w:softHyphen/>
        <w:t>приятию математических объектов, задач, решений, рассуж</w:t>
      </w:r>
      <w:r w:rsidRPr="0001707B">
        <w:rPr>
          <w:rFonts w:ascii="Times New Roman" w:hAnsi="Times New Roman"/>
          <w:sz w:val="24"/>
          <w:szCs w:val="24"/>
          <w:lang w:eastAsia="ru-RU"/>
        </w:rPr>
        <w:softHyphen/>
        <w:t>дений</w:t>
      </w:r>
    </w:p>
    <w:p w:rsidR="006452A5" w:rsidRPr="0001707B" w:rsidRDefault="006452A5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en-US"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Метапредметные результаты обучения</w:t>
      </w:r>
    </w:p>
    <w:p w:rsidR="006452A5" w:rsidRPr="0001707B" w:rsidRDefault="006452A5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Регулятивные УУД</w:t>
      </w:r>
    </w:p>
    <w:p w:rsidR="006452A5" w:rsidRPr="0001707B" w:rsidRDefault="006452A5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определять собственные проблемы и причины их возникновения при работе с математическими объектами;</w:t>
      </w:r>
    </w:p>
    <w:p w:rsidR="006452A5" w:rsidRPr="0001707B" w:rsidRDefault="006452A5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6452A5" w:rsidRPr="0001707B" w:rsidRDefault="006452A5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lastRenderedPageBreak/>
        <w:t>определять пути достижения целей и взвешивать  возможности разрешения определенных учебно-познавательных задач в соответствии с определенными критериями и задачами;</w:t>
      </w:r>
    </w:p>
    <w:p w:rsidR="006452A5" w:rsidRPr="0001707B" w:rsidRDefault="006452A5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6452A5" w:rsidRPr="0001707B" w:rsidRDefault="006452A5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:rsidR="006452A5" w:rsidRPr="0001707B" w:rsidRDefault="006452A5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</w:t>
      </w:r>
      <w:proofErr w:type="spellStart"/>
      <w:r w:rsidRPr="0001707B">
        <w:rPr>
          <w:rFonts w:ascii="Times New Roman" w:hAnsi="Times New Roman"/>
          <w:sz w:val="24"/>
          <w:szCs w:val="24"/>
          <w:lang w:eastAsia="ru-RU"/>
        </w:rPr>
        <w:t>логико</w:t>
      </w:r>
      <w:proofErr w:type="spellEnd"/>
      <w:r w:rsidRPr="0001707B">
        <w:rPr>
          <w:rFonts w:ascii="Times New Roman" w:hAnsi="Times New Roman"/>
          <w:sz w:val="24"/>
          <w:szCs w:val="24"/>
          <w:lang w:eastAsia="ru-RU"/>
        </w:rPr>
        <w:t xml:space="preserve"> - структурный анализ задачи;</w:t>
      </w:r>
    </w:p>
    <w:p w:rsidR="006452A5" w:rsidRPr="0001707B" w:rsidRDefault="006452A5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6452A5" w:rsidRPr="0001707B" w:rsidRDefault="006452A5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:rsidR="006452A5" w:rsidRPr="0001707B" w:rsidRDefault="006452A5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6452A5" w:rsidRPr="0001707B" w:rsidRDefault="006452A5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Познавательные УУД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проводить классификацию объектов на основе критериев, выделять основное на фоне второстепенных данных;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проводить логическое рассуждение в направлении от общих закономерностей изучаемой задачи до частных рассмотрений;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строить логические рассуждения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выявлять, строить  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 на математическом языке;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строить математическую модель при заданном условии, обладающей определенными характеристиками объекта при наличии определенных компонентов формирующегося  предполагаемого понятия или явления;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строить доказательство методом от противного;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lastRenderedPageBreak/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6452A5" w:rsidRPr="0001707B" w:rsidRDefault="006452A5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6452A5" w:rsidRPr="0001707B" w:rsidRDefault="006452A5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Коммуникативные УУД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распределять роли и задачи в рамках занятия, формируя также навыки организаторского характера;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оценивать правильность собственных действий, а также деятельности других участников команды;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корректно, в рамках задач коммуникации, формулировать и отстаивать взгляды,  аргументировать доводы,  выводы, а также выдвигать </w:t>
      </w:r>
      <w:proofErr w:type="spellStart"/>
      <w:r w:rsidRPr="0001707B">
        <w:rPr>
          <w:rFonts w:ascii="Times New Roman" w:hAnsi="Times New Roman"/>
          <w:sz w:val="24"/>
          <w:szCs w:val="24"/>
          <w:lang w:eastAsia="ru-RU"/>
        </w:rPr>
        <w:t>контаргументы</w:t>
      </w:r>
      <w:proofErr w:type="spellEnd"/>
      <w:r w:rsidRPr="0001707B">
        <w:rPr>
          <w:rFonts w:ascii="Times New Roman" w:hAnsi="Times New Roman"/>
          <w:sz w:val="24"/>
          <w:szCs w:val="24"/>
          <w:lang w:eastAsia="ru-RU"/>
        </w:rPr>
        <w:t>, необходимые для выявления ситуации успеха в решении той или иной математической задачи;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уметь грамотно и четко, согласно правилам </w:t>
      </w:r>
      <w:proofErr w:type="gramStart"/>
      <w:r w:rsidRPr="0001707B">
        <w:rPr>
          <w:rFonts w:ascii="Times New Roman" w:hAnsi="Times New Roman"/>
          <w:sz w:val="24"/>
          <w:szCs w:val="24"/>
          <w:lang w:eastAsia="ru-RU"/>
        </w:rPr>
        <w:t>оформления  заносить</w:t>
      </w:r>
      <w:proofErr w:type="gramEnd"/>
      <w:r w:rsidRPr="0001707B">
        <w:rPr>
          <w:rFonts w:ascii="Times New Roman" w:hAnsi="Times New Roman"/>
          <w:sz w:val="24"/>
          <w:szCs w:val="24"/>
          <w:lang w:eastAsia="ru-RU"/>
        </w:rPr>
        <w:t xml:space="preserve"> полученные результаты - ответы.</w:t>
      </w:r>
    </w:p>
    <w:p w:rsidR="006452A5" w:rsidRPr="0001707B" w:rsidRDefault="006452A5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Предметные результаты:</w:t>
      </w:r>
    </w:p>
    <w:p w:rsidR="006452A5" w:rsidRPr="0001707B" w:rsidRDefault="006452A5" w:rsidP="0001707B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формирование навыков поиска математического метода, алгоритма и поиска решения задачи в структуре задач </w:t>
      </w:r>
      <w:r w:rsidR="004E1590">
        <w:rPr>
          <w:rFonts w:ascii="Times New Roman" w:hAnsi="Times New Roman"/>
          <w:sz w:val="24"/>
          <w:szCs w:val="24"/>
          <w:lang w:eastAsia="ru-RU"/>
        </w:rPr>
        <w:t>итоговой аттестации</w:t>
      </w:r>
      <w:r w:rsidRPr="0001707B">
        <w:rPr>
          <w:rFonts w:ascii="Times New Roman" w:hAnsi="Times New Roman"/>
          <w:sz w:val="24"/>
          <w:szCs w:val="24"/>
          <w:lang w:eastAsia="ru-RU"/>
        </w:rPr>
        <w:t>;</w:t>
      </w:r>
    </w:p>
    <w:p w:rsidR="006452A5" w:rsidRPr="0001707B" w:rsidRDefault="006452A5" w:rsidP="0001707B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формирование навыка решения определенных типов задач в структуре задач </w:t>
      </w:r>
      <w:r w:rsidR="004E1590">
        <w:rPr>
          <w:rFonts w:ascii="Times New Roman" w:hAnsi="Times New Roman"/>
          <w:sz w:val="24"/>
          <w:szCs w:val="24"/>
          <w:lang w:eastAsia="ru-RU"/>
        </w:rPr>
        <w:t>итоговой аттестации</w:t>
      </w:r>
      <w:r w:rsidRPr="0001707B">
        <w:rPr>
          <w:rFonts w:ascii="Times New Roman" w:hAnsi="Times New Roman"/>
          <w:sz w:val="24"/>
          <w:szCs w:val="24"/>
          <w:lang w:eastAsia="ru-RU"/>
        </w:rPr>
        <w:t>;</w:t>
      </w:r>
    </w:p>
    <w:p w:rsidR="006452A5" w:rsidRPr="0001707B" w:rsidRDefault="006452A5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6452A5" w:rsidRPr="0001707B" w:rsidRDefault="006452A5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6452A5" w:rsidRPr="0001707B" w:rsidRDefault="006452A5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выделять главную и избыточную информацию, производить смысловое сжатие математических фактов, совокупности методов и  способов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задачи.</w:t>
      </w:r>
    </w:p>
    <w:p w:rsidR="006452A5" w:rsidRPr="0001707B" w:rsidRDefault="006452A5" w:rsidP="0001707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Требования к уровню подготовки учащихся 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sz w:val="24"/>
          <w:szCs w:val="24"/>
          <w:lang w:eastAsia="ru-RU"/>
        </w:rPr>
        <w:t>Натуральные числа. Дроби. Рациональные числа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lang w:eastAsia="ru-RU"/>
        </w:rPr>
        <w:t>Выпускник научится: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понимать особенности десятичной системы счисления;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оперировать понятиями, связанными с делимостью натуральных чисел;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сравнивать и упорядочивать рациональные числа;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lastRenderedPageBreak/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Действительные числа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использовать начальные представления о множестве действительных чисел;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оперировать понятием квадратного корня, применять его в вычислениях.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Алгебраические выражения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01707B">
        <w:rPr>
          <w:rFonts w:ascii="Times New Roman" w:hAnsi="Times New Roman"/>
          <w:bCs/>
          <w:i/>
          <w:sz w:val="24"/>
          <w:szCs w:val="24"/>
          <w:lang w:eastAsia="ru-RU"/>
        </w:rPr>
        <w:t>Выпускникнаучится</w:t>
      </w:r>
      <w:proofErr w:type="spellEnd"/>
      <w:r w:rsidRPr="0001707B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выполнять разложение многочленов на множители.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Уравнения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Неравенства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Основные понятия. Числовые функции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Описательная статистика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использовать простейшие способы представления и анализа статистических данных.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Случайные события и вероятность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01707B">
        <w:rPr>
          <w:rFonts w:ascii="Times New Roman" w:hAnsi="Times New Roman"/>
          <w:b/>
          <w:sz w:val="24"/>
          <w:szCs w:val="24"/>
          <w:lang w:eastAsia="ru-RU"/>
        </w:rPr>
        <w:t>Выпускникнаучится</w:t>
      </w:r>
      <w:proofErr w:type="spellEnd"/>
      <w:r w:rsidRPr="0001707B">
        <w:rPr>
          <w:rFonts w:ascii="Times New Roman" w:hAnsi="Times New Roman"/>
          <w:bCs/>
          <w:sz w:val="24"/>
          <w:szCs w:val="24"/>
          <w:lang w:eastAsia="ru-RU"/>
        </w:rPr>
        <w:t> 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01707B">
        <w:rPr>
          <w:rFonts w:ascii="Times New Roman" w:hAnsi="Times New Roman"/>
          <w:sz w:val="24"/>
          <w:szCs w:val="24"/>
          <w:lang w:eastAsia="ru-RU"/>
        </w:rPr>
        <w:t>находитьотносительную</w:t>
      </w:r>
      <w:proofErr w:type="spellEnd"/>
      <w:r w:rsidRPr="0001707B">
        <w:rPr>
          <w:rFonts w:ascii="Times New Roman" w:hAnsi="Times New Roman"/>
          <w:sz w:val="24"/>
          <w:szCs w:val="24"/>
          <w:lang w:eastAsia="ru-RU"/>
        </w:rPr>
        <w:t xml:space="preserve"> частоту и вероятность случайного события.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Комбинаторика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Выпускник научится решать комбинаторные задачи на нахождение числа объектов или комбинаций.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Наглядная геометрия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u w:val="single"/>
          <w:lang w:eastAsia="ru-RU"/>
        </w:rPr>
        <w:lastRenderedPageBreak/>
        <w:t>Выпускник научится: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строить развёртки куба и прямоугольного параллелепипеда;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вычислять объём прямоугольного параллелепипеда.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Геометрические фигуры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решать простейшие планиметрические задачи в пространстве.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Измерение геометрических величин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 xml:space="preserve">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вычислять длину окружности, длину дуги окружности;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Координаты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6452A5" w:rsidRPr="0001707B" w:rsidRDefault="006452A5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использовать координатный метод для изучения свойств прямых и окружностей.</w:t>
      </w:r>
    </w:p>
    <w:p w:rsidR="006452A5" w:rsidRPr="0001707B" w:rsidRDefault="006452A5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6452A5" w:rsidRPr="0001707B" w:rsidRDefault="006452A5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Cs/>
          <w:sz w:val="24"/>
          <w:szCs w:val="24"/>
          <w:lang w:eastAsia="ru-RU"/>
        </w:rPr>
        <w:t>Содержание курса</w:t>
      </w:r>
    </w:p>
    <w:p w:rsidR="006452A5" w:rsidRPr="0001707B" w:rsidRDefault="006452A5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16"/>
          <w:szCs w:val="16"/>
          <w:lang w:eastAsia="ru-RU"/>
        </w:rPr>
      </w:pPr>
    </w:p>
    <w:p w:rsidR="006452A5" w:rsidRPr="0001707B" w:rsidRDefault="006452A5" w:rsidP="0001707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«Практико-ориентированные задания»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Табличное и графическое представление данных, план и схема, извлечение нужной информации. Изменчивость при измерениях. Решающие правила. Закономерности в </w:t>
      </w:r>
      <w:r w:rsidRPr="000170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изменчивых величинах. Вычисления и преобразование величин. Исследование простейших математических моделей. </w:t>
      </w:r>
    </w:p>
    <w:p w:rsidR="006452A5" w:rsidRPr="0001707B" w:rsidRDefault="006452A5" w:rsidP="0001707B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z w:val="16"/>
          <w:szCs w:val="16"/>
          <w:lang w:eastAsia="ru-RU"/>
        </w:rPr>
      </w:pPr>
    </w:p>
    <w:p w:rsidR="006452A5" w:rsidRPr="0001707B" w:rsidRDefault="006452A5" w:rsidP="0001707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«Вычисления и преобразования».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Действия с натуральными числами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Числовые выражения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Числовое выражение и его значение, порядок выполнения действий.</w:t>
      </w:r>
    </w:p>
    <w:p w:rsidR="006452A5" w:rsidRPr="0001707B" w:rsidRDefault="006452A5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1707B">
        <w:rPr>
          <w:rFonts w:ascii="Times New Roman" w:hAnsi="Times New Roman"/>
          <w:b/>
          <w:i/>
          <w:iCs/>
          <w:sz w:val="24"/>
          <w:szCs w:val="24"/>
        </w:rPr>
        <w:t>Дроби. Обыкновенные дроби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Приведение дробей к общему знаменателю. Сравнение обыкновенных дробей.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Сложение и вычитание обыкновенных дробей. Умножение и деление обыкновенных дробей.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Арифметические действия со смешанными дробями.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Арифметические действия с дробными числами.</w:t>
      </w:r>
      <w:r w:rsidRPr="0001707B">
        <w:rPr>
          <w:rFonts w:ascii="Times New Roman" w:hAnsi="Times New Roman"/>
          <w:sz w:val="24"/>
          <w:szCs w:val="24"/>
          <w:lang w:eastAsia="ru-RU"/>
        </w:rPr>
        <w:tab/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Способы рационализации вычислений и их применение при выполнении действий</w:t>
      </w:r>
      <w:r w:rsidRPr="0001707B">
        <w:rPr>
          <w:rFonts w:ascii="Times New Roman" w:hAnsi="Times New Roman"/>
          <w:sz w:val="24"/>
          <w:szCs w:val="24"/>
          <w:lang w:eastAsia="ru-RU"/>
        </w:rPr>
        <w:t>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Десятичные дроби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Преобразование обыкновенных дробей в десятичные дроби. Конечные и бесконечные десятичные дроби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6452A5" w:rsidRPr="0001707B" w:rsidRDefault="006452A5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1707B">
        <w:rPr>
          <w:rFonts w:ascii="Times New Roman" w:hAnsi="Times New Roman"/>
          <w:b/>
          <w:i/>
          <w:iCs/>
          <w:sz w:val="24"/>
          <w:szCs w:val="24"/>
        </w:rPr>
        <w:t>Числа. Рациональные числа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Множество рациональных чисел. Сравнение рациональных чисел. Действия с рациональными числами.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Представление рационального числа десятичной дробью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Дробно-рациональные выражения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Преобразование дробно-линейных выражений: сложение, умножение, деление.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Алгебраическая дробь. 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6452A5" w:rsidRPr="0001707B" w:rsidRDefault="006452A5" w:rsidP="0001707B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i/>
          <w:iCs/>
          <w:sz w:val="24"/>
          <w:szCs w:val="24"/>
        </w:rPr>
      </w:pPr>
      <w:r w:rsidRPr="0001707B">
        <w:rPr>
          <w:rFonts w:ascii="Times New Roman" w:hAnsi="Times New Roman"/>
          <w:b/>
          <w:iCs/>
          <w:sz w:val="24"/>
          <w:szCs w:val="24"/>
        </w:rPr>
        <w:t xml:space="preserve">«Действительные числа». </w:t>
      </w:r>
    </w:p>
    <w:p w:rsidR="006452A5" w:rsidRPr="0001707B" w:rsidRDefault="006452A5" w:rsidP="0001707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proofErr w:type="gramStart"/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Рациональные  числа</w:t>
      </w:r>
      <w:proofErr w:type="gramEnd"/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Координата точки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Основные понятия,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координатный луч, расстояние между точками. Координаты точки.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Иррациональные числа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Понятие иррационального числа. Распознавание иррациональных чисел.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01707B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707B">
        <w:rPr>
          <w:rFonts w:ascii="Times New Roman" w:hAnsi="Times New Roman"/>
          <w:iCs/>
          <w:sz w:val="24"/>
          <w:szCs w:val="24"/>
        </w:rPr>
        <w:t>«</w:t>
      </w:r>
      <w:r w:rsidRPr="0001707B">
        <w:rPr>
          <w:rFonts w:ascii="Times New Roman" w:hAnsi="Times New Roman"/>
          <w:b/>
          <w:iCs/>
          <w:sz w:val="24"/>
          <w:szCs w:val="24"/>
        </w:rPr>
        <w:t>Преобразование алгебраических выражений</w:t>
      </w:r>
      <w:r w:rsidRPr="0001707B">
        <w:rPr>
          <w:rFonts w:ascii="Times New Roman" w:hAnsi="Times New Roman"/>
          <w:iCs/>
          <w:sz w:val="24"/>
          <w:szCs w:val="24"/>
        </w:rPr>
        <w:t xml:space="preserve">».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Иррациональные числа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Понятие иррационального числа. Распознавание иррациональных чисел. Примеры доказательств в алгебре.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Действия с иррациональными числами: умножение, деление, возведение в степень.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01707B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iCs/>
          <w:sz w:val="16"/>
          <w:szCs w:val="16"/>
        </w:rPr>
      </w:pP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707B">
        <w:rPr>
          <w:rFonts w:ascii="Times New Roman" w:hAnsi="Times New Roman"/>
          <w:b/>
          <w:iCs/>
          <w:sz w:val="24"/>
          <w:szCs w:val="24"/>
        </w:rPr>
        <w:t xml:space="preserve"> «</w:t>
      </w:r>
      <w:r w:rsidRPr="0001707B">
        <w:rPr>
          <w:rFonts w:ascii="Times New Roman" w:hAnsi="Times New Roman"/>
          <w:b/>
          <w:sz w:val="24"/>
          <w:szCs w:val="24"/>
          <w:lang w:eastAsia="ru-RU"/>
        </w:rPr>
        <w:t>Уравнения и неравенства</w:t>
      </w:r>
      <w:r w:rsidRPr="0001707B">
        <w:rPr>
          <w:rFonts w:ascii="Times New Roman" w:hAnsi="Times New Roman"/>
          <w:b/>
          <w:iCs/>
          <w:sz w:val="24"/>
          <w:szCs w:val="24"/>
        </w:rPr>
        <w:t xml:space="preserve">». </w:t>
      </w:r>
    </w:p>
    <w:p w:rsidR="006452A5" w:rsidRPr="0001707B" w:rsidRDefault="006452A5" w:rsidP="0001707B">
      <w:pPr>
        <w:tabs>
          <w:tab w:val="left" w:pos="3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Равенства</w:t>
      </w:r>
      <w:r w:rsidRPr="000170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Числовое равенство. Свойства числовых равенств. Равенство с переменной.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Уравнения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Понятие уравнения и корня уравнения.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Линейное уравнение и его корни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Решение линейных уравнений.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Квадратное уравнение и его корни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Теорема Виета. Теорема, обратная теореме Виета.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 Решение квадратных уравнений: использование формулы для нахождения корней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, графический метод решения, разложение на множители, подбор корней с использованием теоремы Виета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Дробно-рациональные уравнения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Решение простейших дробно-линейных уравнений.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Решение дробно-рациональных уравнений.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Простейшие иррациональные уравнения вида </w:t>
      </w:r>
      <w:r w:rsidR="00BD1575">
        <w:rPr>
          <w:rFonts w:ascii="Times New Roman" w:hAnsi="Times New Roman"/>
          <w:position w:val="-16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21.75pt">
            <v:imagedata r:id="rId7" o:title="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BD1575">
        <w:rPr>
          <w:rFonts w:ascii="Times New Roman" w:hAnsi="Times New Roman"/>
          <w:position w:val="-16"/>
          <w:sz w:val="24"/>
          <w:szCs w:val="24"/>
          <w:lang w:eastAsia="ru-RU"/>
        </w:rPr>
        <w:pict>
          <v:shape id="_x0000_i1026" type="#_x0000_t75" style="width:84pt;height:21.75pt">
            <v:imagedata r:id="rId8" o:title="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t>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Уравнения вида</w:t>
      </w:r>
      <w:r w:rsidR="00BD1575">
        <w:rPr>
          <w:rFonts w:ascii="Times New Roman" w:hAnsi="Times New Roman"/>
          <w:position w:val="-6"/>
          <w:sz w:val="24"/>
          <w:szCs w:val="24"/>
          <w:lang w:eastAsia="ru-RU"/>
        </w:rPr>
        <w:pict>
          <v:shape id="_x0000_i1027" type="#_x0000_t75" style="width:36.75pt;height:21.75pt">
            <v:imagedata r:id="rId9" o:title="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t>.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Уравнения в целых числах.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«Вероятность событий»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Случайные события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«Функции и графики». </w:t>
      </w:r>
    </w:p>
    <w:p w:rsidR="006452A5" w:rsidRPr="0001707B" w:rsidRDefault="006452A5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1707B">
        <w:rPr>
          <w:rFonts w:ascii="Times New Roman" w:hAnsi="Times New Roman"/>
          <w:b/>
          <w:i/>
          <w:iCs/>
          <w:sz w:val="24"/>
          <w:szCs w:val="24"/>
        </w:rPr>
        <w:t>Функции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Понятие функции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01707B">
        <w:rPr>
          <w:rFonts w:ascii="Times New Roman" w:hAnsi="Times New Roman"/>
          <w:sz w:val="24"/>
          <w:szCs w:val="24"/>
          <w:lang w:eastAsia="ru-RU"/>
        </w:rPr>
        <w:t>знакопостоянства</w:t>
      </w:r>
      <w:proofErr w:type="spellEnd"/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, четность/нечетность, 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промежутки возрастания и убывания, наибольшее и наименьшее значения. Исследование функции по ее графику.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Линейная функция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Нахождение коэффициентов линейной функции по заданным условиям: прохождение прямой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lastRenderedPageBreak/>
        <w:t>через две точки с заданными координатами, прохождение прямой через данную точку и параллельной данной прямой.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Квадратичная функция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Свойства и график квадратичной функции (парабола).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Построение графика квадратичной функции по точкам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Обратная пропорциональность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Свойства функции </w:t>
      </w:r>
      <w:r w:rsidR="00BD1575">
        <w:rPr>
          <w:rFonts w:ascii="Times New Roman" w:hAnsi="Times New Roman"/>
          <w:position w:val="-24"/>
          <w:sz w:val="24"/>
          <w:szCs w:val="24"/>
          <w:lang w:eastAsia="ru-RU"/>
        </w:rPr>
        <w:pict>
          <v:shape id="_x0000_i1028" type="#_x0000_t75" style="width:27.75pt;height:27.75pt">
            <v:imagedata r:id="rId10" o:title="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01707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51CDE">
        <w:rPr>
          <w:rFonts w:ascii="Times New Roman" w:hAnsi="Times New Roman"/>
          <w:noProof/>
          <w:position w:val="-15"/>
          <w:sz w:val="24"/>
          <w:szCs w:val="24"/>
          <w:lang w:eastAsia="ru-RU"/>
        </w:rPr>
        <w:pict>
          <v:shape id="Рисунок 2" o:spid="_x0000_i1029" type="#_x0000_t75" style="width:32.25pt;height:24pt;visibility:visible">
            <v:imagedata r:id="rId11" o:title="" chromakey="white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51CDE">
        <w:rPr>
          <w:rFonts w:ascii="Times New Roman" w:hAnsi="Times New Roman"/>
          <w:noProof/>
          <w:position w:val="-15"/>
          <w:sz w:val="24"/>
          <w:szCs w:val="24"/>
          <w:lang w:eastAsia="ru-RU"/>
        </w:rPr>
        <w:pict>
          <v:shape id="Рисунок 1" o:spid="_x0000_i1030" type="#_x0000_t75" style="width:32.25pt;height:24pt;visibility:visible">
            <v:imagedata r:id="rId11" o:title="" chromakey="white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01707B">
        <w:rPr>
          <w:rFonts w:ascii="Times New Roman" w:hAnsi="Times New Roman"/>
          <w:sz w:val="24"/>
          <w:szCs w:val="24"/>
          <w:lang w:eastAsia="ru-RU"/>
        </w:rPr>
        <w:t>. Гипербола.</w:t>
      </w: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1707B">
        <w:rPr>
          <w:rFonts w:ascii="Times New Roman" w:hAnsi="Times New Roman"/>
          <w:b/>
          <w:iCs/>
          <w:sz w:val="24"/>
          <w:szCs w:val="24"/>
        </w:rPr>
        <w:t xml:space="preserve">«Последовательности и прогрессии»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Последовательности и прогрессии</w:t>
      </w:r>
    </w:p>
    <w:p w:rsidR="006452A5" w:rsidRPr="0001707B" w:rsidRDefault="006452A5" w:rsidP="0001707B">
      <w:pPr>
        <w:tabs>
          <w:tab w:val="left" w:pos="177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Формула общего члена и суммы </w:t>
      </w:r>
      <w:r w:rsidRPr="0001707B">
        <w:rPr>
          <w:rFonts w:ascii="Times New Roman" w:hAnsi="Times New Roman"/>
          <w:i/>
          <w:sz w:val="24"/>
          <w:szCs w:val="24"/>
          <w:lang w:val="en-US" w:eastAsia="ru-RU"/>
        </w:rPr>
        <w:t>n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 первых членов арифметической и геометрической прогрессий</w:t>
      </w: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6452A5" w:rsidRPr="0001707B" w:rsidRDefault="006452A5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sz w:val="24"/>
          <w:szCs w:val="24"/>
          <w:lang w:eastAsia="ru-RU"/>
        </w:rPr>
        <w:t>«Числовые и буквенные выражения</w:t>
      </w:r>
      <w:r w:rsidRPr="0001707B">
        <w:rPr>
          <w:rFonts w:ascii="Times New Roman" w:hAnsi="Times New Roman"/>
          <w:b/>
          <w:iCs/>
          <w:sz w:val="24"/>
          <w:szCs w:val="24"/>
        </w:rPr>
        <w:t xml:space="preserve">».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Числовые и буквенные выражения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Целые выражения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группировка, применение формул сокращенного умножения. Квадратный трехчлен, разложение квадратного трехчлена на множители.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«Практические расчеты по формулам»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Целые выражения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«Системы неравенств».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Системы неравенств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Системы неравенств с одной переменной. Решение систем неравенств с одной переменной: линейных,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квадратных.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«Геометрические фигуры. Углы».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Величины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Величина угла. Градусная мера угла.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Треугольник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Свойства равнобедренного треугольника. Внешний угол треугольника. Сумма углов треугольника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«Геометрические фигуры. Длины».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Фигуры в геометрии и в окружающем мире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Геометрическая фигура. Внутренняя, внешняя области фигуры, граница. Линии и области на плоскости. Выпуклая и невыпуклая фигуры. </w:t>
      </w:r>
      <w:r w:rsidRPr="0001707B">
        <w:rPr>
          <w:rFonts w:ascii="Times New Roman" w:hAnsi="Times New Roman"/>
          <w:bCs/>
          <w:sz w:val="24"/>
          <w:szCs w:val="24"/>
          <w:lang w:eastAsia="ru-RU"/>
        </w:rPr>
        <w:t>Плоская и неплоская фигуры</w:t>
      </w:r>
      <w:r w:rsidRPr="0001707B">
        <w:rPr>
          <w:rFonts w:ascii="Times New Roman" w:hAnsi="Times New Roman"/>
          <w:sz w:val="24"/>
          <w:szCs w:val="24"/>
          <w:lang w:eastAsia="ru-RU"/>
        </w:rPr>
        <w:t>. Понятие величины. Длина. Измерение длины. Единицы измерения длины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lastRenderedPageBreak/>
        <w:t>Выделение свойств объектов. Формирование представлений о метапредметном понятии «фигура». Точка, отрезок, прямая, луч, ломаная, плоскость, угол, биссектриса угла и ее свойства, виды углов, многоугольники, окружность и круг.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01707B">
        <w:rPr>
          <w:rFonts w:ascii="Times New Roman" w:hAnsi="Times New Roman"/>
          <w:iCs/>
          <w:sz w:val="24"/>
          <w:szCs w:val="24"/>
          <w:lang w:eastAsia="ru-RU"/>
        </w:rPr>
        <w:t>Осевая симметрия геометрических фигур. Центральная симметрия геометрических фигур</w:t>
      </w:r>
      <w:r w:rsidRPr="000170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16"/>
          <w:szCs w:val="16"/>
          <w:lang w:eastAsia="zh-CN"/>
        </w:rPr>
      </w:pP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«Площадь многоугольника».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Измерения и вычисления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Площади. Формулы площади треугольника, параллелограмма и его частных видов, трапеции, формула Герона, формула площади выпуклого четырехугольника, формулы длины окружности и площади круга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highlight w:val="yellow"/>
          <w:lang w:eastAsia="ru-RU"/>
        </w:rPr>
      </w:pP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«Измерения и вычисления».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Измерения и вычисления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Площади. Формулы площади треугольника, параллелограмма и его частных видов, трапеции, формула площади выпуклого четырехугольника, формулы длины окружности и площади круга. Площадь правильного многоугольника.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Теорема Пифагора. Тригонометрические соотношения в прямоугольном треугольнике. Тригонометрические функции угла.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6452A5" w:rsidRPr="0001707B" w:rsidRDefault="006452A5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«Теоретические аспекты». </w:t>
      </w:r>
    </w:p>
    <w:p w:rsidR="006452A5" w:rsidRPr="0001707B" w:rsidRDefault="006452A5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Теоретические аспекты, теоремы, аксиомы, определения, формулы, леммы.</w:t>
      </w:r>
    </w:p>
    <w:p w:rsidR="006452A5" w:rsidRDefault="006452A5" w:rsidP="00017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6452A5" w:rsidRDefault="006452A5" w:rsidP="00017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6452A5" w:rsidRPr="0001707B" w:rsidRDefault="006452A5" w:rsidP="00017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6452A5" w:rsidRPr="0001707B" w:rsidRDefault="006452A5" w:rsidP="0001707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1707B">
        <w:rPr>
          <w:rFonts w:ascii="Times New Roman" w:hAnsi="Times New Roman"/>
          <w:b/>
          <w:sz w:val="24"/>
          <w:szCs w:val="24"/>
          <w:lang w:eastAsia="zh-CN"/>
        </w:rPr>
        <w:t>Ресурсы</w:t>
      </w:r>
    </w:p>
    <w:p w:rsidR="006452A5" w:rsidRPr="0001707B" w:rsidRDefault="006452A5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01707B">
        <w:rPr>
          <w:rFonts w:ascii="Times New Roman" w:hAnsi="Times New Roman"/>
          <w:sz w:val="24"/>
          <w:szCs w:val="24"/>
          <w:u w:val="single"/>
          <w:lang w:eastAsia="zh-CN"/>
        </w:rPr>
        <w:t>Литература</w:t>
      </w:r>
    </w:p>
    <w:p w:rsidR="006452A5" w:rsidRPr="0001707B" w:rsidRDefault="006452A5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lang w:eastAsia="zh-CN"/>
        </w:rPr>
      </w:pPr>
      <w:r w:rsidRPr="0001707B">
        <w:rPr>
          <w:rFonts w:ascii="Times New Roman" w:hAnsi="Times New Roman"/>
          <w:sz w:val="24"/>
          <w:szCs w:val="24"/>
          <w:lang w:eastAsia="zh-CN"/>
        </w:rPr>
        <w:t xml:space="preserve">- </w:t>
      </w:r>
      <w:proofErr w:type="spellStart"/>
      <w:r w:rsidRPr="0001707B">
        <w:rPr>
          <w:rFonts w:ascii="Times New Roman" w:hAnsi="Times New Roman"/>
          <w:sz w:val="24"/>
          <w:szCs w:val="24"/>
          <w:lang w:eastAsia="zh-CN"/>
        </w:rPr>
        <w:t>Качагин</w:t>
      </w:r>
      <w:proofErr w:type="spellEnd"/>
      <w:r w:rsidRPr="0001707B">
        <w:rPr>
          <w:rFonts w:ascii="Times New Roman" w:hAnsi="Times New Roman"/>
          <w:sz w:val="24"/>
          <w:szCs w:val="24"/>
          <w:lang w:eastAsia="zh-CN"/>
        </w:rPr>
        <w:t xml:space="preserve"> В.В., </w:t>
      </w:r>
      <w:proofErr w:type="spellStart"/>
      <w:r w:rsidRPr="0001707B">
        <w:rPr>
          <w:rFonts w:ascii="Times New Roman" w:hAnsi="Times New Roman"/>
          <w:sz w:val="24"/>
          <w:szCs w:val="24"/>
          <w:lang w:eastAsia="zh-CN"/>
        </w:rPr>
        <w:t>Качагина</w:t>
      </w:r>
      <w:proofErr w:type="spellEnd"/>
      <w:r w:rsidRPr="0001707B">
        <w:rPr>
          <w:rFonts w:ascii="Times New Roman" w:hAnsi="Times New Roman"/>
          <w:sz w:val="24"/>
          <w:szCs w:val="24"/>
          <w:lang w:eastAsia="zh-CN"/>
        </w:rPr>
        <w:t xml:space="preserve"> М.Н. Математические тренировочные </w:t>
      </w:r>
      <w:proofErr w:type="spellStart"/>
      <w:r w:rsidRPr="0001707B">
        <w:rPr>
          <w:rFonts w:ascii="Times New Roman" w:hAnsi="Times New Roman"/>
          <w:sz w:val="24"/>
          <w:szCs w:val="24"/>
          <w:lang w:eastAsia="zh-CN"/>
        </w:rPr>
        <w:t>задания.М</w:t>
      </w:r>
      <w:proofErr w:type="spellEnd"/>
      <w:r w:rsidRPr="0001707B">
        <w:rPr>
          <w:rFonts w:ascii="Times New Roman" w:hAnsi="Times New Roman"/>
          <w:sz w:val="24"/>
          <w:szCs w:val="24"/>
          <w:lang w:eastAsia="zh-CN"/>
        </w:rPr>
        <w:t xml:space="preserve">. </w:t>
      </w:r>
      <w:proofErr w:type="spellStart"/>
      <w:r w:rsidRPr="0001707B">
        <w:rPr>
          <w:rFonts w:ascii="Times New Roman" w:hAnsi="Times New Roman"/>
          <w:sz w:val="24"/>
          <w:szCs w:val="24"/>
          <w:lang w:eastAsia="zh-CN"/>
        </w:rPr>
        <w:t>Эскмо</w:t>
      </w:r>
      <w:proofErr w:type="spellEnd"/>
      <w:r w:rsidRPr="0001707B">
        <w:rPr>
          <w:rFonts w:ascii="Times New Roman" w:hAnsi="Times New Roman"/>
          <w:sz w:val="24"/>
          <w:szCs w:val="24"/>
          <w:lang w:eastAsia="zh-CN"/>
        </w:rPr>
        <w:t>, 20</w:t>
      </w:r>
      <w:r w:rsidR="004E1590">
        <w:rPr>
          <w:rFonts w:ascii="Times New Roman" w:hAnsi="Times New Roman"/>
          <w:sz w:val="24"/>
          <w:szCs w:val="24"/>
          <w:lang w:eastAsia="zh-CN"/>
        </w:rPr>
        <w:t>24</w:t>
      </w:r>
    </w:p>
    <w:p w:rsidR="006452A5" w:rsidRPr="0001707B" w:rsidRDefault="006452A5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lang w:eastAsia="zh-CN"/>
        </w:rPr>
      </w:pPr>
      <w:r w:rsidRPr="0001707B">
        <w:rPr>
          <w:rFonts w:ascii="Times New Roman" w:hAnsi="Times New Roman"/>
          <w:sz w:val="24"/>
          <w:szCs w:val="24"/>
          <w:lang w:eastAsia="zh-CN"/>
        </w:rPr>
        <w:t>- Лаппо Л.Д., Попов М.А. Математика. Экзаменационный тренажер. М. «Экзамен», 20</w:t>
      </w:r>
      <w:r w:rsidR="004E1590">
        <w:rPr>
          <w:rFonts w:ascii="Times New Roman" w:hAnsi="Times New Roman"/>
          <w:sz w:val="24"/>
          <w:szCs w:val="24"/>
          <w:lang w:eastAsia="zh-CN"/>
        </w:rPr>
        <w:t>24</w:t>
      </w:r>
    </w:p>
    <w:p w:rsidR="006452A5" w:rsidRPr="0001707B" w:rsidRDefault="006452A5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01707B">
        <w:rPr>
          <w:rFonts w:ascii="Times New Roman" w:hAnsi="Times New Roman"/>
          <w:sz w:val="24"/>
          <w:szCs w:val="24"/>
          <w:u w:val="single"/>
          <w:lang w:eastAsia="zh-CN"/>
        </w:rPr>
        <w:t>Интернет-ресурсы</w:t>
      </w:r>
    </w:p>
    <w:p w:rsidR="006452A5" w:rsidRPr="0001707B" w:rsidRDefault="00BD1575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lang w:eastAsia="zh-CN"/>
        </w:rPr>
      </w:pPr>
      <w:hyperlink r:id="rId12" w:history="1"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http://math100.ru/ogenew/</w:t>
        </w:r>
      </w:hyperlink>
    </w:p>
    <w:p w:rsidR="006452A5" w:rsidRPr="0001707B" w:rsidRDefault="00BD1575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lang w:eastAsia="zh-CN"/>
        </w:rPr>
      </w:pPr>
      <w:hyperlink r:id="rId13" w:history="1"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https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://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www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.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time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4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math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.</w:t>
        </w:r>
        <w:proofErr w:type="spellStart"/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ru</w:t>
        </w:r>
        <w:proofErr w:type="spellEnd"/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/</w:t>
        </w:r>
        <w:proofErr w:type="spellStart"/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oge</w:t>
        </w:r>
        <w:proofErr w:type="spellEnd"/>
      </w:hyperlink>
    </w:p>
    <w:p w:rsidR="006452A5" w:rsidRPr="0001707B" w:rsidRDefault="00BD1575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lang w:eastAsia="zh-CN"/>
        </w:rPr>
      </w:pPr>
      <w:hyperlink r:id="rId14" w:history="1"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https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://</w:t>
        </w:r>
        <w:proofErr w:type="spellStart"/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neznaika</w:t>
        </w:r>
        <w:proofErr w:type="spellEnd"/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.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info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/</w:t>
        </w:r>
        <w:proofErr w:type="spellStart"/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oge</w:t>
        </w:r>
        <w:proofErr w:type="spellEnd"/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/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math</w:t>
        </w:r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_</w:t>
        </w:r>
        <w:proofErr w:type="spellStart"/>
        <w:r w:rsidR="006452A5"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oge</w:t>
        </w:r>
        <w:proofErr w:type="spellEnd"/>
      </w:hyperlink>
    </w:p>
    <w:p w:rsidR="006452A5" w:rsidRPr="0001707B" w:rsidRDefault="006452A5" w:rsidP="0001707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6452A5" w:rsidRPr="0001707B" w:rsidSect="00161963">
          <w:footerReference w:type="default" r:id="rId15"/>
          <w:pgSz w:w="11906" w:h="16838"/>
          <w:pgMar w:top="993" w:right="707" w:bottom="709" w:left="1276" w:header="720" w:footer="720" w:gutter="0"/>
          <w:pgNumType w:start="1"/>
          <w:cols w:space="720"/>
          <w:docGrid w:linePitch="360"/>
        </w:sectPr>
      </w:pPr>
    </w:p>
    <w:p w:rsidR="006452A5" w:rsidRPr="0001707B" w:rsidRDefault="006452A5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6452A5" w:rsidRPr="0001707B" w:rsidRDefault="006452A5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2362"/>
        <w:gridCol w:w="3969"/>
        <w:gridCol w:w="1418"/>
        <w:gridCol w:w="1276"/>
      </w:tblGrid>
      <w:tr w:rsidR="006452A5" w:rsidRPr="00FF086D" w:rsidTr="000E2EE2">
        <w:trPr>
          <w:trHeight w:val="225"/>
        </w:trPr>
        <w:tc>
          <w:tcPr>
            <w:tcW w:w="756" w:type="dxa"/>
            <w:vMerge w:val="restart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№</w:t>
            </w:r>
          </w:p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362" w:type="dxa"/>
            <w:vMerge w:val="restart"/>
          </w:tcPr>
          <w:p w:rsidR="006452A5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Тема занятия</w:t>
            </w:r>
          </w:p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vMerge w:val="restart"/>
          </w:tcPr>
          <w:p w:rsidR="006452A5" w:rsidRPr="0001707B" w:rsidRDefault="006452A5" w:rsidP="000170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Основные виды деятельности учащихся</w:t>
            </w:r>
          </w:p>
        </w:tc>
        <w:tc>
          <w:tcPr>
            <w:tcW w:w="2694" w:type="dxa"/>
            <w:gridSpan w:val="2"/>
          </w:tcPr>
          <w:p w:rsidR="006452A5" w:rsidRPr="0001707B" w:rsidRDefault="006452A5" w:rsidP="000170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дата</w:t>
            </w:r>
          </w:p>
        </w:tc>
      </w:tr>
      <w:tr w:rsidR="006452A5" w:rsidRPr="00FF086D" w:rsidTr="000E2EE2">
        <w:trPr>
          <w:trHeight w:val="136"/>
        </w:trPr>
        <w:tc>
          <w:tcPr>
            <w:tcW w:w="756" w:type="dxa"/>
            <w:vMerge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362" w:type="dxa"/>
            <w:vMerge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vMerge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факт</w:t>
            </w: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,2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Вычисления и преобразования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Выполняют арифметические действия с рациональными числами, вычисляют значения числовых выражений, переходят от одной формы записи числа к другой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3,4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Действительные числа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Изображают числа точками на координатной прямой, сравнивают действительные числа, выполняют вычисления и преобразования, выполняют прикидку результата вычислений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5,6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Преобразования алгебраических выражений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Выполняют вычисления и преобразования арифметических выражений, применяют свойства арифметических квадратных корней для преоб</w:t>
            </w:r>
            <w:bookmarkStart w:id="0" w:name="_GoBack"/>
            <w:bookmarkEnd w:id="0"/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разования выражений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7,8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Уравнения и неравенства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Решают линейные и квадратные уравнения с одной переменной, неравенства с одной переменной и их системы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9,10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Функции и графики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Строят и читают графики различный функций, читают графики функций, описывают с помощью функций различные зависимости между величинами, интерпретируют графики зависимостей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11,12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Числовые и буквенные выражения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Выполняют преобразования алгебраических выражений, находят значения буквенных выражений, осуществляя необходимые подстановки 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13,14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Практические расчеты по формулам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Осуществляют расчеты по формулам, выражают зависимости между величинами, вычисляют значения числовых выражений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15,16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тико-ориентированные задания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Выполняют вычисления и преобразования, осуществляют практические расчеты, строят и исследуют математические модели, используют приобретенные знания и умения в практической деятельности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17,18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Геометрические фигуры. Углы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Выполняет действия с геометрическими фигурами, решают планиметрические задачи на нахождение геометрических величин (углов)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19,20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Геометрические фигуры. Длины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Распознают геометрические фигуры на плоскости, различают их взаимное положение, изображают геометрические </w:t>
            </w:r>
            <w:proofErr w:type="gramStart"/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фигуры,  решают</w:t>
            </w:r>
            <w:proofErr w:type="gramEnd"/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планиметрические задачи на нахождение геометрических величин (длин, углов)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21,22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Площадь многоугольника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Распознают геометрические фигуры на плоскости, решают планиметрические задачи на нахождение геометрических величин (площадей), осуществляют расчеты по формулам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23,24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Измерения и вычисления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Определяют координаты точки плоскости, проводят операции над векторами, вычисляют длину и координаты вектора, угол между векторами, синус, косинус и тангенс угла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25,26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Теоретические аспекты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Проводят доказательные рассуждения, оценивают логическую правильность рассуждений, распознают ошибочные заключения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27,28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Системы неравенств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Решают уравнения, неравенства и их системы, 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29,30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Вероятность событий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Находят вероятность случайных событий в простейших расчетах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31,32</w:t>
            </w:r>
          </w:p>
        </w:tc>
        <w:tc>
          <w:tcPr>
            <w:tcW w:w="2362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Последовательности и прогрессии 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Распознают арифметические и геометрические прогрессии, решают задачи с применением формулы общего члена и суммы нескольких членов прогрессии</w:t>
            </w: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6452A5" w:rsidRPr="00FF086D" w:rsidTr="000E2EE2">
        <w:tc>
          <w:tcPr>
            <w:tcW w:w="75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33,34</w:t>
            </w:r>
          </w:p>
        </w:tc>
        <w:tc>
          <w:tcPr>
            <w:tcW w:w="2362" w:type="dxa"/>
          </w:tcPr>
          <w:p w:rsidR="006452A5" w:rsidRPr="0001707B" w:rsidRDefault="004E1590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Итоговое повторение</w:t>
            </w:r>
          </w:p>
        </w:tc>
        <w:tc>
          <w:tcPr>
            <w:tcW w:w="3969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6452A5" w:rsidRPr="0001707B" w:rsidRDefault="006452A5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6452A5" w:rsidRDefault="006452A5" w:rsidP="000E2EE2"/>
    <w:p w:rsidR="006452A5" w:rsidRDefault="006452A5" w:rsidP="000E2EE2"/>
    <w:p w:rsidR="006452A5" w:rsidRDefault="006452A5" w:rsidP="000E2EE2"/>
    <w:p w:rsidR="006452A5" w:rsidRDefault="006452A5" w:rsidP="000E2EE2"/>
    <w:p w:rsidR="006452A5" w:rsidRDefault="006452A5" w:rsidP="000E2EE2"/>
    <w:p w:rsidR="006452A5" w:rsidRDefault="006452A5" w:rsidP="000E2EE2"/>
    <w:p w:rsidR="006452A5" w:rsidRDefault="006452A5" w:rsidP="000E2EE2"/>
    <w:p w:rsidR="006452A5" w:rsidRDefault="006452A5" w:rsidP="000E2EE2"/>
    <w:sectPr w:rsidR="006452A5" w:rsidSect="000E2EE2">
      <w:pgSz w:w="11906" w:h="16838"/>
      <w:pgMar w:top="992" w:right="709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575" w:rsidRDefault="00BD1575">
      <w:pPr>
        <w:spacing w:after="0" w:line="240" w:lineRule="auto"/>
      </w:pPr>
      <w:r>
        <w:separator/>
      </w:r>
    </w:p>
  </w:endnote>
  <w:endnote w:type="continuationSeparator" w:id="0">
    <w:p w:rsidR="00BD1575" w:rsidRDefault="00BD1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2A5" w:rsidRDefault="00BD157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52A5">
      <w:rPr>
        <w:noProof/>
      </w:rPr>
      <w:t>6</w:t>
    </w:r>
    <w:r>
      <w:rPr>
        <w:noProof/>
      </w:rPr>
      <w:fldChar w:fldCharType="end"/>
    </w:r>
  </w:p>
  <w:p w:rsidR="006452A5" w:rsidRDefault="006452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575" w:rsidRDefault="00BD1575">
      <w:pPr>
        <w:spacing w:after="0" w:line="240" w:lineRule="auto"/>
      </w:pPr>
      <w:r>
        <w:separator/>
      </w:r>
    </w:p>
  </w:footnote>
  <w:footnote w:type="continuationSeparator" w:id="0">
    <w:p w:rsidR="00BD1575" w:rsidRDefault="00BD1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9345C"/>
    <w:multiLevelType w:val="hybridMultilevel"/>
    <w:tmpl w:val="C75CA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9D78E8"/>
    <w:multiLevelType w:val="hybridMultilevel"/>
    <w:tmpl w:val="4B707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3011B9"/>
    <w:multiLevelType w:val="hybridMultilevel"/>
    <w:tmpl w:val="1B3C1D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8A4A17"/>
    <w:multiLevelType w:val="hybridMultilevel"/>
    <w:tmpl w:val="30245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565556"/>
    <w:multiLevelType w:val="hybridMultilevel"/>
    <w:tmpl w:val="2FE85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E225DD"/>
    <w:multiLevelType w:val="hybridMultilevel"/>
    <w:tmpl w:val="03EEFE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51505F"/>
    <w:multiLevelType w:val="hybridMultilevel"/>
    <w:tmpl w:val="FF46AE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654FE"/>
    <w:multiLevelType w:val="hybridMultilevel"/>
    <w:tmpl w:val="94B2E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707B"/>
    <w:rsid w:val="0001707B"/>
    <w:rsid w:val="00031E1F"/>
    <w:rsid w:val="000407E8"/>
    <w:rsid w:val="00087D1C"/>
    <w:rsid w:val="000E2EE2"/>
    <w:rsid w:val="00101333"/>
    <w:rsid w:val="00161963"/>
    <w:rsid w:val="001C4B23"/>
    <w:rsid w:val="002367A1"/>
    <w:rsid w:val="002E486C"/>
    <w:rsid w:val="00372538"/>
    <w:rsid w:val="004E1590"/>
    <w:rsid w:val="004F7FCD"/>
    <w:rsid w:val="00552D0A"/>
    <w:rsid w:val="0064325B"/>
    <w:rsid w:val="006452A5"/>
    <w:rsid w:val="006C7C4D"/>
    <w:rsid w:val="007A3263"/>
    <w:rsid w:val="007B7C2F"/>
    <w:rsid w:val="00851CDE"/>
    <w:rsid w:val="009575C6"/>
    <w:rsid w:val="0096222D"/>
    <w:rsid w:val="009A29F9"/>
    <w:rsid w:val="00A522CE"/>
    <w:rsid w:val="00AC7A3D"/>
    <w:rsid w:val="00B5743B"/>
    <w:rsid w:val="00B93F28"/>
    <w:rsid w:val="00BD1575"/>
    <w:rsid w:val="00C24E28"/>
    <w:rsid w:val="00C623CC"/>
    <w:rsid w:val="00C806D0"/>
    <w:rsid w:val="00D410B0"/>
    <w:rsid w:val="00DF2027"/>
    <w:rsid w:val="00F30FB1"/>
    <w:rsid w:val="00FA1BC4"/>
    <w:rsid w:val="00FF086D"/>
    <w:rsid w:val="00FF2FBB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F10101"/>
  <w15:docId w15:val="{C77B4267-A91B-4E94-8600-54828D9F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7C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70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4">
    <w:name w:val="Нижний колонтитул Знак"/>
    <w:link w:val="a3"/>
    <w:uiPriority w:val="99"/>
    <w:locked/>
    <w:rsid w:val="0001707B"/>
    <w:rPr>
      <w:rFonts w:ascii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01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70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D4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D410B0"/>
    <w:rPr>
      <w:rFonts w:cs="Times New Roman"/>
    </w:rPr>
  </w:style>
  <w:style w:type="character" w:customStyle="1" w:styleId="1">
    <w:name w:val="Заголовок №1_"/>
    <w:link w:val="10"/>
    <w:uiPriority w:val="99"/>
    <w:locked/>
    <w:rsid w:val="00C24E28"/>
    <w:rPr>
      <w:rFonts w:ascii="Franklin Gothic Book" w:hAnsi="Franklin Gothic Book"/>
      <w:sz w:val="29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C24E28"/>
    <w:pPr>
      <w:shd w:val="clear" w:color="auto" w:fill="FFFFFF"/>
      <w:spacing w:after="240" w:line="322" w:lineRule="exact"/>
      <w:jc w:val="center"/>
      <w:outlineLvl w:val="0"/>
    </w:pPr>
    <w:rPr>
      <w:rFonts w:ascii="Franklin Gothic Book" w:hAnsi="Franklin Gothic Book"/>
      <w:noProof/>
      <w:sz w:val="29"/>
      <w:szCs w:val="20"/>
      <w:shd w:val="clear" w:color="auto" w:fill="FFFFFF"/>
      <w:lang w:eastAsia="ru-RU"/>
    </w:rPr>
  </w:style>
  <w:style w:type="character" w:customStyle="1" w:styleId="2">
    <w:name w:val="Основной текст (2)_"/>
    <w:link w:val="20"/>
    <w:uiPriority w:val="99"/>
    <w:locked/>
    <w:rsid w:val="00C24E28"/>
    <w:rPr>
      <w:rFonts w:ascii="Franklin Gothic Book" w:hAnsi="Franklin Gothic Book"/>
      <w:sz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24E28"/>
    <w:pPr>
      <w:shd w:val="clear" w:color="auto" w:fill="FFFFFF"/>
      <w:spacing w:before="240" w:after="120" w:line="240" w:lineRule="atLeast"/>
      <w:jc w:val="center"/>
    </w:pPr>
    <w:rPr>
      <w:rFonts w:ascii="Franklin Gothic Book" w:hAnsi="Franklin Gothic Book"/>
      <w:noProof/>
      <w:sz w:val="24"/>
      <w:szCs w:val="20"/>
      <w:shd w:val="clear" w:color="auto" w:fill="FFFFFF"/>
      <w:lang w:eastAsia="ru-RU"/>
    </w:rPr>
  </w:style>
  <w:style w:type="paragraph" w:styleId="a9">
    <w:name w:val="Body Text"/>
    <w:basedOn w:val="a"/>
    <w:link w:val="aa"/>
    <w:uiPriority w:val="99"/>
    <w:rsid w:val="00C24E28"/>
    <w:pPr>
      <w:spacing w:after="120" w:line="240" w:lineRule="auto"/>
    </w:pPr>
    <w:rPr>
      <w:rFonts w:ascii="Times New Roman" w:hAnsi="Times New Roman"/>
      <w:sz w:val="20"/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C24E28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www.time4math.ru/og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math100.ru/ogenew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s://neznaika.info/oge/math_o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4522</Words>
  <Characters>25777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Мараева</cp:lastModifiedBy>
  <cp:revision>18</cp:revision>
  <dcterms:created xsi:type="dcterms:W3CDTF">2020-08-03T09:59:00Z</dcterms:created>
  <dcterms:modified xsi:type="dcterms:W3CDTF">2024-08-29T14:20:00Z</dcterms:modified>
</cp:coreProperties>
</file>