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4A053" w14:textId="77777777" w:rsidR="00E34E6B" w:rsidRDefault="00E34E6B" w:rsidP="00E34E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ГБОУ ШКОЛА № 525</w:t>
      </w:r>
    </w:p>
    <w:p w14:paraId="18F77B87" w14:textId="77777777" w:rsidR="00E34E6B" w:rsidRDefault="00E34E6B" w:rsidP="00E34E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 УГЛУБЛЕННЫМ ИЗУЧЕНИЕМ АНГЛИЙСКОГО ЯЗЫКА </w:t>
      </w:r>
    </w:p>
    <w:p w14:paraId="694AA8AE" w14:textId="77777777" w:rsidR="00E34E6B" w:rsidRDefault="00E34E6B" w:rsidP="00E34E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ИМЕНИ ДВАЖДЫ ГЕРОЯ СОВЕТСКОГО СОЮЗА Г.М.ГРЕЧКО</w:t>
      </w:r>
    </w:p>
    <w:p w14:paraId="703615B7" w14:textId="77777777" w:rsidR="00E34E6B" w:rsidRDefault="00E34E6B" w:rsidP="00E34E6B">
      <w:pP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МОСКОВСКОГО РАЙОНА САНКТ-ПЕТЕРБУРГА</w:t>
      </w:r>
    </w:p>
    <w:p w14:paraId="65EC0D02" w14:textId="77777777" w:rsidR="00E34E6B" w:rsidRDefault="00E34E6B" w:rsidP="00E34E6B">
      <w:pP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2BBBE590" w14:textId="77777777" w:rsidR="00E34E6B" w:rsidRDefault="00E34E6B" w:rsidP="00E34E6B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62628500" w14:textId="77777777" w:rsidR="00E34E6B" w:rsidRDefault="00E34E6B" w:rsidP="00E34E6B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789539F9" w14:textId="77777777" w:rsidR="00E34E6B" w:rsidRDefault="00E34E6B" w:rsidP="00E34E6B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FDDF1A8" w14:textId="77777777" w:rsidR="00E34E6B" w:rsidRDefault="00E34E6B" w:rsidP="00E34E6B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508C7898" w14:textId="77777777" w:rsidR="00E34E6B" w:rsidRDefault="00E34E6B" w:rsidP="00E34E6B">
      <w:pPr>
        <w:tabs>
          <w:tab w:val="left" w:pos="3675"/>
        </w:tabs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5"/>
      </w:tblGrid>
      <w:tr w:rsidR="00E34E6B" w14:paraId="4F0E1037" w14:textId="77777777" w:rsidTr="00E34E6B">
        <w:tc>
          <w:tcPr>
            <w:tcW w:w="4785" w:type="dxa"/>
          </w:tcPr>
          <w:p w14:paraId="37FB52C2" w14:textId="77777777" w:rsidR="00E34E6B" w:rsidRDefault="00E34E6B">
            <w:pPr>
              <w:tabs>
                <w:tab w:val="left" w:pos="3675"/>
              </w:tabs>
              <w:spacing w:after="0" w:line="240" w:lineRule="auto"/>
              <w:ind w:firstLine="72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3FA2B9C3" w14:textId="77777777" w:rsidR="00E34E6B" w:rsidRDefault="00E34E6B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ПРИНЯТА</w:t>
            </w:r>
          </w:p>
          <w:p w14:paraId="60BD4D26" w14:textId="77777777" w:rsidR="00E34E6B" w:rsidRDefault="00E34E6B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решением педагогического совета ГБОУ школа № 525 Московского района Санкт-Петербурга</w:t>
            </w:r>
          </w:p>
          <w:p w14:paraId="59458671" w14:textId="77777777" w:rsidR="00E34E6B" w:rsidRDefault="00E34E6B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Протокол от_31.08 2023 г.№ 1</w:t>
            </w:r>
          </w:p>
          <w:p w14:paraId="5B437C82" w14:textId="77777777" w:rsidR="00E34E6B" w:rsidRDefault="00E34E6B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14:paraId="470C70CD" w14:textId="77777777" w:rsidR="00E34E6B" w:rsidRDefault="00E34E6B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43503FB0" w14:textId="77777777" w:rsidR="00E34E6B" w:rsidRDefault="00E34E6B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14:paraId="78A82D42" w14:textId="77777777" w:rsidR="00E34E6B" w:rsidRDefault="00E34E6B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директор ГБОУ школа № 525 Московского района Санкт-Петербурга приказ № 109/1 от 31.08.2023г.</w:t>
            </w:r>
          </w:p>
          <w:p w14:paraId="66DD3383" w14:textId="77777777" w:rsidR="00E34E6B" w:rsidRDefault="00E34E6B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14:paraId="6990EFD6" w14:textId="77777777" w:rsidR="00E34E6B" w:rsidRDefault="00E34E6B" w:rsidP="00E34E6B">
      <w:pPr>
        <w:tabs>
          <w:tab w:val="left" w:pos="3675"/>
        </w:tabs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14:paraId="784DC71F" w14:textId="77777777" w:rsidR="00E34E6B" w:rsidRDefault="00E34E6B" w:rsidP="00E34E6B">
      <w:pPr>
        <w:tabs>
          <w:tab w:val="left" w:pos="3675"/>
        </w:tabs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5ADCDD0E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195865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561139F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83AC169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11A9C5A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4ED2647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8E235C1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934FD49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E5C0FE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29CA8E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14:paraId="034C9437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DEA14D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16DEDDF8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EF63926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 предмету</w:t>
      </w:r>
    </w:p>
    <w:p w14:paraId="46FB60A3" w14:textId="1F44AFF1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История и культура Санкт - Петербурга</w:t>
      </w:r>
    </w:p>
    <w:p w14:paraId="34B7348B" w14:textId="72B2CDD0" w:rsidR="00E34E6B" w:rsidRDefault="001F39A4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</w:t>
      </w:r>
      <w:r w:rsidR="00E34E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14:paraId="73677E7A" w14:textId="77777777" w:rsidR="00E34E6B" w:rsidRDefault="00E34E6B" w:rsidP="00E34E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 2023/2024 уч. год</w:t>
      </w:r>
    </w:p>
    <w:p w14:paraId="646C012F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E765373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3C6C216B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B4ADA05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219AA49F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44AA2115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4DC3FABE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2773C3D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634EDB9B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634BB56E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6A7C1AEB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3621A108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432B8CD1" w14:textId="77777777" w:rsidR="00E34E6B" w:rsidRDefault="00E34E6B" w:rsidP="00E34E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8C610C1" w14:textId="77777777" w:rsidR="00E34E6B" w:rsidRDefault="00E34E6B" w:rsidP="00E34E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17DAC5B" w14:textId="77777777" w:rsidR="00E34E6B" w:rsidRDefault="00E34E6B" w:rsidP="00E34E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САНКТ-ПЕТЕРБУРГ</w:t>
      </w:r>
    </w:p>
    <w:p w14:paraId="2D49FCCC" w14:textId="77777777" w:rsidR="00E34E6B" w:rsidRDefault="00E34E6B" w:rsidP="00E34E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2023</w:t>
      </w:r>
    </w:p>
    <w:p w14:paraId="297B162A" w14:textId="77777777" w:rsidR="00E34E6B" w:rsidRPr="00FD6612" w:rsidRDefault="00E34E6B" w:rsidP="00E34E6B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612">
        <w:rPr>
          <w:rFonts w:ascii="Times New Roman" w:hAnsi="Times New Roman" w:cs="Times New Roman"/>
          <w:b/>
          <w:sz w:val="24"/>
          <w:szCs w:val="24"/>
        </w:rPr>
        <w:lastRenderedPageBreak/>
        <w:t>Нормативно-правовые документы на основании которых разработана рабочая программа.</w:t>
      </w:r>
    </w:p>
    <w:p w14:paraId="720E1203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Федерации»;</w:t>
      </w:r>
    </w:p>
    <w:p w14:paraId="20D5E53E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Законом Санкт-Петербурга от 17.07.2013 №461-83 «Об образовании в Санкт-Петербурге»</w:t>
      </w:r>
    </w:p>
    <w:p w14:paraId="48C84195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 № 1897 (далее – ФГОС основного общего образования) ;</w:t>
      </w:r>
    </w:p>
    <w:p w14:paraId="4588C499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30.08.2013 № 1015;</w:t>
      </w:r>
    </w:p>
    <w:p w14:paraId="2AEB08C3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Распоряжением Комитета по образованию от </w:t>
      </w:r>
      <w:r w:rsidRPr="00FD661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FD66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03.04.2019 №1010-р </w:t>
      </w:r>
      <w:r w:rsidRPr="00FD6612">
        <w:rPr>
          <w:rFonts w:ascii="Times New Roman" w:hAnsi="Times New Roman" w:cs="Times New Roman"/>
          <w:sz w:val="24"/>
          <w:szCs w:val="24"/>
        </w:rPr>
        <w:t>"О формировании календарного учебного графика государственных образовательных учреждений Санкт-Петербурга, реализующих основные общеобразовательные программы в 2019-2020 учебном году"</w:t>
      </w:r>
    </w:p>
    <w:p w14:paraId="15BBD8E4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Распоряжением комитета по образованию от </w:t>
      </w:r>
      <w:r w:rsidRPr="00FD661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FD66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20.03.2019 N 796-р</w:t>
      </w:r>
      <w:r w:rsidRPr="00FD661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FD6612">
        <w:rPr>
          <w:rFonts w:ascii="Times New Roman" w:hAnsi="Times New Roman" w:cs="Times New Roman"/>
          <w:sz w:val="24"/>
          <w:szCs w:val="24"/>
        </w:rPr>
        <w:t>«О формировании учебных планов образовательных учреждений С6анкт-Петербурга, реализующих основные общеобразовательные программы, на 2019/2020 учебный год»;</w:t>
      </w:r>
    </w:p>
    <w:p w14:paraId="627C5135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Инструктивно-методическим письмом  Комитета по образованию от </w:t>
      </w:r>
      <w:r w:rsidRPr="00FD66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10.04.2019 N 03-28-2905/19-0-0 </w:t>
      </w:r>
      <w:r w:rsidRPr="00FD6612">
        <w:rPr>
          <w:rFonts w:ascii="Times New Roman" w:hAnsi="Times New Roman" w:cs="Times New Roman"/>
          <w:sz w:val="24"/>
          <w:szCs w:val="24"/>
        </w:rPr>
        <w:t>«О формировании учебных планов образовательных учреждений С6анкт-Петербурга, реализующих основные общеобразовательные программы, на 2019/2020 учебный год»;</w:t>
      </w:r>
    </w:p>
    <w:p w14:paraId="564448CD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Федеральным перечнем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 28.12.2018 № 345</w:t>
      </w:r>
    </w:p>
    <w:p w14:paraId="14A9C58E" w14:textId="77777777" w:rsidR="00E34E6B" w:rsidRPr="00FD6612" w:rsidRDefault="00E34E6B" w:rsidP="00E34E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Перечнем организаций, осуществляющих выпуск учебных пособий, которые допускаются к использованию при реализации  имеющих государственную аккредитацию образовательных программ начального общего, основного общего и среднего общего образования, утвержденным приказом Министерства образования и науки Российской Федерации от 09.06.2016 № 699</w:t>
      </w:r>
    </w:p>
    <w:p w14:paraId="500C8D56" w14:textId="77777777" w:rsidR="00E34E6B" w:rsidRPr="00FD6612" w:rsidRDefault="00E34E6B" w:rsidP="00E34E6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СанПиН 2.4.2.2821-10 «Санитарно-эпидемиологические требования </w:t>
      </w:r>
      <w:r w:rsidRPr="00FD6612">
        <w:rPr>
          <w:rFonts w:ascii="Times New Roman" w:hAnsi="Times New Roman" w:cs="Times New Roman"/>
          <w:sz w:val="24"/>
          <w:szCs w:val="24"/>
        </w:rPr>
        <w:br/>
        <w:t xml:space="preserve">к условиям и организации обучения в общеобразовательных учреждениях», утвержденных постановлением Главного государственного санитарного врача Российской Федерации от 29.12.2010 № 189 </w:t>
      </w:r>
    </w:p>
    <w:p w14:paraId="0C96F14A" w14:textId="77777777" w:rsidR="00E34E6B" w:rsidRPr="00FD6612" w:rsidRDefault="00E34E6B" w:rsidP="00E34E6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Письмом Министерства образования и науки № 408-13-13 от 20.04.2001 «О рекомендациях по организации обучения первоклассников в адаптационный период»</w:t>
      </w:r>
    </w:p>
    <w:p w14:paraId="15B35D95" w14:textId="77777777" w:rsidR="00E34E6B" w:rsidRPr="00FD6612" w:rsidRDefault="00E34E6B" w:rsidP="00E34E6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Локальными актами ГБОУ средняя школа № 511 (положением о рабочей программе, положением о фонде оценочных средств)</w:t>
      </w:r>
    </w:p>
    <w:p w14:paraId="1D19CB5D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13. Авторской программы по истории и культуре Санкт-Петербурга (Ермолаева </w:t>
      </w:r>
      <w:proofErr w:type="spellStart"/>
      <w:r w:rsidRPr="00FD6612">
        <w:rPr>
          <w:rFonts w:ascii="Times New Roman" w:hAnsi="Times New Roman" w:cs="Times New Roman"/>
          <w:sz w:val="24"/>
          <w:szCs w:val="24"/>
        </w:rPr>
        <w:t>Л.К.Система</w:t>
      </w:r>
      <w:proofErr w:type="spellEnd"/>
      <w:r w:rsidRPr="00FD6612">
        <w:rPr>
          <w:rFonts w:ascii="Times New Roman" w:hAnsi="Times New Roman" w:cs="Times New Roman"/>
          <w:sz w:val="24"/>
          <w:szCs w:val="24"/>
        </w:rPr>
        <w:t xml:space="preserve"> краеведческого образования в петербургской школе. Концепции. Программы учебных курсов.- СПб: СМИО Пресс, 2009)</w:t>
      </w:r>
    </w:p>
    <w:p w14:paraId="019B650A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14. Локальными актами организации, осуществляющей образовательную деятельность:</w:t>
      </w:r>
    </w:p>
    <w:p w14:paraId="417FD13A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lastRenderedPageBreak/>
        <w:t>- положение о рабочей программе учебного предмета;</w:t>
      </w:r>
    </w:p>
    <w:p w14:paraId="5F8A786F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- приказ руководителя организации, осуществляющей образовательную деятельность, об утверждении рабочих программ учебных предметов;</w:t>
      </w:r>
    </w:p>
    <w:p w14:paraId="5E3B21E0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- приказ руководителя организации, осуществляющей образовательную деятельность, об утверждении структуры календарно-тематического планирования.</w:t>
      </w:r>
    </w:p>
    <w:p w14:paraId="1D8F6944" w14:textId="771455A9" w:rsidR="00E34E6B" w:rsidRPr="00FD6612" w:rsidRDefault="00E34E6B" w:rsidP="00E34E6B">
      <w:pPr>
        <w:spacing w:after="0"/>
        <w:ind w:firstLine="660"/>
        <w:contextualSpacing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Важным компонентом образования на территории Российской Федерации является региональный компонент, который предусматривает изучение истории, развития и современной проблематики народов, регионов России. </w:t>
      </w:r>
      <w:r w:rsidRPr="00FD6612">
        <w:rPr>
          <w:rFonts w:ascii="Times New Roman" w:hAnsi="Times New Roman" w:cs="Times New Roman"/>
          <w:bCs/>
          <w:iCs/>
          <w:sz w:val="24"/>
          <w:szCs w:val="24"/>
        </w:rPr>
        <w:t>Региональный компонент</w:t>
      </w:r>
      <w:r w:rsidRPr="00FD6612">
        <w:rPr>
          <w:rFonts w:ascii="Times New Roman" w:hAnsi="Times New Roman" w:cs="Times New Roman"/>
          <w:sz w:val="24"/>
          <w:szCs w:val="24"/>
        </w:rPr>
        <w:t xml:space="preserve"> учебного плана школы предусматривает изучение курса «История и культура Санкт-Петербурга» в </w:t>
      </w:r>
      <w:r w:rsidR="00A866B6">
        <w:rPr>
          <w:rFonts w:ascii="Times New Roman" w:hAnsi="Times New Roman" w:cs="Times New Roman"/>
          <w:sz w:val="24"/>
          <w:szCs w:val="24"/>
        </w:rPr>
        <w:t>10-11</w:t>
      </w:r>
      <w:r w:rsidRPr="00FD6612">
        <w:rPr>
          <w:rFonts w:ascii="Times New Roman" w:hAnsi="Times New Roman" w:cs="Times New Roman"/>
          <w:sz w:val="24"/>
          <w:szCs w:val="24"/>
        </w:rPr>
        <w:t xml:space="preserve"> классах. </w:t>
      </w:r>
    </w:p>
    <w:p w14:paraId="21C615D8" w14:textId="7AF8F2B9" w:rsidR="00E34E6B" w:rsidRPr="00FD6612" w:rsidRDefault="00E34E6B" w:rsidP="00C8350F">
      <w:pPr>
        <w:spacing w:after="0"/>
        <w:ind w:firstLine="6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Данная рабочая программа базового уровня составлена в соответствии с Федеральным государственным образовательным стандартом основного общего образования (ФГОС ООО), утвержденным приказом Министерства образования Российской Федерации от 17.12.10 и на основании авторской программы по истории и культуре  Санкт - Петербурга Ермолаевой Л.К. </w:t>
      </w:r>
      <w:r w:rsidRPr="00FD6612">
        <w:rPr>
          <w:rFonts w:ascii="Times New Roman" w:hAnsi="Times New Roman" w:cs="Times New Roman"/>
          <w:bCs/>
          <w:sz w:val="24"/>
          <w:szCs w:val="24"/>
        </w:rPr>
        <w:t>«История и культура Санкт-Петербурга с древнейших времен до конца 18 века».</w:t>
      </w:r>
      <w:r w:rsidRPr="00FD6612">
        <w:rPr>
          <w:rFonts w:ascii="Times New Roman" w:hAnsi="Times New Roman" w:cs="Times New Roman"/>
          <w:sz w:val="24"/>
          <w:szCs w:val="24"/>
        </w:rPr>
        <w:t xml:space="preserve"> (Ермолаева Л.К. Система краеведческого образования в петербургской школе. Концепции. Программы учебных курсов.- СПб: СМИО Пресс, 2009) и п</w:t>
      </w:r>
      <w:r w:rsidRPr="00FD6612">
        <w:rPr>
          <w:rStyle w:val="1"/>
          <w:rFonts w:ascii="Times New Roman" w:hAnsi="Times New Roman" w:cs="Times New Roman"/>
          <w:sz w:val="24"/>
          <w:szCs w:val="24"/>
        </w:rPr>
        <w:t xml:space="preserve">редназначена для учащихся </w:t>
      </w:r>
      <w:r w:rsidR="00A866B6">
        <w:rPr>
          <w:rStyle w:val="1"/>
          <w:rFonts w:ascii="Times New Roman" w:hAnsi="Times New Roman" w:cs="Times New Roman"/>
          <w:sz w:val="24"/>
          <w:szCs w:val="24"/>
        </w:rPr>
        <w:t>1</w:t>
      </w:r>
      <w:r w:rsidR="00C8350F">
        <w:rPr>
          <w:rStyle w:val="1"/>
          <w:rFonts w:ascii="Times New Roman" w:hAnsi="Times New Roman" w:cs="Times New Roman"/>
          <w:sz w:val="24"/>
          <w:szCs w:val="24"/>
        </w:rPr>
        <w:t>1</w:t>
      </w:r>
      <w:r w:rsidRPr="00FD6612">
        <w:rPr>
          <w:rStyle w:val="1"/>
          <w:rFonts w:ascii="Times New Roman" w:hAnsi="Times New Roman" w:cs="Times New Roman"/>
          <w:sz w:val="24"/>
          <w:szCs w:val="24"/>
        </w:rPr>
        <w:t xml:space="preserve"> класса.</w:t>
      </w:r>
    </w:p>
    <w:p w14:paraId="4740C587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</w:p>
    <w:p w14:paraId="1AE69F84" w14:textId="77777777" w:rsidR="00E34E6B" w:rsidRPr="0042184B" w:rsidRDefault="00E34E6B" w:rsidP="00E34E6B">
      <w:pPr>
        <w:spacing w:after="0"/>
        <w:ind w:firstLine="6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BCD">
        <w:rPr>
          <w:rFonts w:ascii="Times New Roman" w:hAnsi="Times New Roman" w:cs="Times New Roman"/>
          <w:b/>
          <w:sz w:val="24"/>
          <w:szCs w:val="24"/>
        </w:rPr>
        <w:t>2. Место предмета в учебном плане.</w:t>
      </w:r>
    </w:p>
    <w:p w14:paraId="1C824BC5" w14:textId="77777777" w:rsidR="00E34E6B" w:rsidRPr="0042184B" w:rsidRDefault="00E34E6B" w:rsidP="00E34E6B">
      <w:pPr>
        <w:spacing w:after="0"/>
        <w:ind w:firstLine="6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17C9D" w14:textId="6B3E5C4D" w:rsidR="00E34E6B" w:rsidRDefault="00E34E6B" w:rsidP="003A6F1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В учебном плане школы на изучение истории и культуры Санкт-Петербурга  в </w:t>
      </w:r>
      <w:r w:rsidR="00A866B6">
        <w:rPr>
          <w:rFonts w:ascii="Times New Roman" w:hAnsi="Times New Roman" w:cs="Times New Roman"/>
          <w:sz w:val="24"/>
          <w:szCs w:val="24"/>
        </w:rPr>
        <w:t>1</w:t>
      </w:r>
      <w:r w:rsidR="00C8350F">
        <w:rPr>
          <w:rFonts w:ascii="Times New Roman" w:hAnsi="Times New Roman" w:cs="Times New Roman"/>
          <w:sz w:val="24"/>
          <w:szCs w:val="24"/>
        </w:rPr>
        <w:t>1</w:t>
      </w:r>
      <w:r w:rsidRPr="00FD6612">
        <w:rPr>
          <w:rFonts w:ascii="Times New Roman" w:hAnsi="Times New Roman" w:cs="Times New Roman"/>
          <w:sz w:val="24"/>
          <w:szCs w:val="24"/>
        </w:rPr>
        <w:t xml:space="preserve"> классе отводится 1 час в неделю, в его вариативной части. Курс способствует формированию целостного представления учащегося  о</w:t>
      </w:r>
      <w:r w:rsidR="003A6F1C">
        <w:rPr>
          <w:rFonts w:ascii="Times New Roman" w:hAnsi="Times New Roman" w:cs="Times New Roman"/>
          <w:sz w:val="24"/>
          <w:szCs w:val="24"/>
        </w:rPr>
        <w:t xml:space="preserve"> истории</w:t>
      </w:r>
      <w:r w:rsidRPr="00FD6612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3A6F1C">
        <w:rPr>
          <w:rFonts w:ascii="Times New Roman" w:hAnsi="Times New Roman" w:cs="Times New Roman"/>
          <w:sz w:val="24"/>
          <w:szCs w:val="24"/>
        </w:rPr>
        <w:t>а</w:t>
      </w:r>
      <w:r w:rsidRPr="00FD6612">
        <w:rPr>
          <w:rFonts w:ascii="Times New Roman" w:hAnsi="Times New Roman" w:cs="Times New Roman"/>
          <w:sz w:val="24"/>
          <w:szCs w:val="24"/>
        </w:rPr>
        <w:t>, способствует осознанию межпредметных связей  с историей России, литературой,  изобразительным искусством, технологией, искусством.</w:t>
      </w:r>
    </w:p>
    <w:p w14:paraId="6CC6FAEB" w14:textId="77777777" w:rsidR="00E34E6B" w:rsidRDefault="00E34E6B" w:rsidP="00A866B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AFAC8A" w14:textId="6C69F71B" w:rsidR="00E34E6B" w:rsidRDefault="00A866B6" w:rsidP="00164E46">
      <w:pPr>
        <w:pStyle w:val="a3"/>
        <w:spacing w:line="276" w:lineRule="auto"/>
        <w:ind w:firstLine="708"/>
        <w:jc w:val="center"/>
        <w:rPr>
          <w:b/>
        </w:rPr>
      </w:pPr>
      <w:r>
        <w:rPr>
          <w:b/>
          <w:color w:val="auto"/>
        </w:rPr>
        <w:t>3</w:t>
      </w:r>
      <w:r w:rsidR="00E34E6B" w:rsidRPr="00D462BB">
        <w:rPr>
          <w:b/>
          <w:color w:val="auto"/>
        </w:rPr>
        <w:t>. Общая характеристика учебного предмета</w:t>
      </w:r>
      <w:r w:rsidR="00E34E6B" w:rsidRPr="00D462BB">
        <w:rPr>
          <w:b/>
        </w:rPr>
        <w:t>, курса, класса.</w:t>
      </w:r>
    </w:p>
    <w:p w14:paraId="387B0A0B" w14:textId="38992F7F" w:rsidR="00E34E6B" w:rsidRPr="00FD6612" w:rsidRDefault="00E34E6B" w:rsidP="00E34E6B">
      <w:pPr>
        <w:pStyle w:val="a3"/>
        <w:spacing w:line="276" w:lineRule="auto"/>
        <w:ind w:firstLine="708"/>
      </w:pPr>
      <w:r w:rsidRPr="00FD6612">
        <w:t>Изучение курса истории и культуры Санкт-Петербурга в 5–</w:t>
      </w:r>
      <w:r w:rsidR="00164E46">
        <w:t>11</w:t>
      </w:r>
      <w:r w:rsidRPr="00FD6612">
        <w:t>-х классах основывается на проблемно-хронологическом подходе с акцентом на социализацию учащихся, которая осуществляется в процессе реализации воспитательных и развивающих задач; п</w:t>
      </w:r>
      <w:r w:rsidRPr="00FD6612">
        <w:rPr>
          <w:shd w:val="clear" w:color="auto" w:fill="FFFFFF"/>
        </w:rPr>
        <w:t xml:space="preserve">редмет должен ввести обучающегося основной школы в науку, т. е. познакомить его с общими понятиями: историческими и культурными, объяснить элементы исторической и культурной жизни нашего города. </w:t>
      </w:r>
      <w:r w:rsidRPr="00FD6612">
        <w:t>Курс содержит огромные возможности для нравственного воспитания; дает учащимся широкие возможности для самоидентификации в культурной среде, соотнесения себя как личности с социальным опытом человечества.</w:t>
      </w:r>
    </w:p>
    <w:p w14:paraId="633D0EA7" w14:textId="41B40F9D" w:rsidR="00E34E6B" w:rsidRPr="00FD6612" w:rsidRDefault="00E34E6B" w:rsidP="00E34E6B">
      <w:pPr>
        <w:pStyle w:val="a3"/>
        <w:spacing w:after="0" w:line="276" w:lineRule="auto"/>
        <w:ind w:firstLine="708"/>
        <w:contextualSpacing/>
      </w:pPr>
      <w:r w:rsidRPr="00FD6612">
        <w:t>Отбор учебного материала для содержания программы осуществлен с учетом целей и задач изучения истории в основной школе, его места в системе школьного образования, возрастных потребностей и познавательных возможностей учащихся 5-</w:t>
      </w:r>
      <w:r w:rsidR="00164E46">
        <w:t>11</w:t>
      </w:r>
      <w:r w:rsidRPr="00FD6612">
        <w:t xml:space="preserve"> классов, особенностей их социализации, а также ресурса учебного времени, отводимого на изучение предмета.</w:t>
      </w:r>
    </w:p>
    <w:p w14:paraId="38680186" w14:textId="77777777" w:rsidR="00E34E6B" w:rsidRPr="00FD6612" w:rsidRDefault="00E34E6B" w:rsidP="00E34E6B">
      <w:pPr>
        <w:pStyle w:val="a3"/>
        <w:spacing w:line="276" w:lineRule="auto"/>
        <w:ind w:firstLine="708"/>
        <w:contextualSpacing/>
      </w:pPr>
      <w:r w:rsidRPr="00FD6612">
        <w:rPr>
          <w:u w:val="single"/>
        </w:rPr>
        <w:t>Содержательные линии:</w:t>
      </w:r>
    </w:p>
    <w:p w14:paraId="090F37E4" w14:textId="77777777" w:rsidR="00E34E6B" w:rsidRPr="00FD6612" w:rsidRDefault="00E34E6B" w:rsidP="00E34E6B">
      <w:pPr>
        <w:pStyle w:val="a3"/>
        <w:spacing w:line="276" w:lineRule="auto"/>
        <w:contextualSpacing/>
      </w:pPr>
      <w:r w:rsidRPr="00FD6612">
        <w:t>1.Историческое время – хронология и периодизация событий и процессов.</w:t>
      </w:r>
    </w:p>
    <w:p w14:paraId="27DFE0E0" w14:textId="77777777" w:rsidR="00E34E6B" w:rsidRPr="00FD6612" w:rsidRDefault="00E34E6B" w:rsidP="00E34E6B">
      <w:pPr>
        <w:pStyle w:val="a3"/>
        <w:spacing w:line="276" w:lineRule="auto"/>
        <w:contextualSpacing/>
      </w:pPr>
      <w:r w:rsidRPr="00FD6612">
        <w:t xml:space="preserve">2.Историческое пространство - историческая карта Санкт-Петербурга и его пригородов, ее динамика; отражение на исторической карте взаимодействия человека, общества и </w:t>
      </w:r>
      <w:r w:rsidRPr="00FD6612">
        <w:lastRenderedPageBreak/>
        <w:t>природы, основных географических, экологических, этнических, социальных характеристик развития города.</w:t>
      </w:r>
    </w:p>
    <w:p w14:paraId="52C2A9F2" w14:textId="77777777" w:rsidR="00E34E6B" w:rsidRPr="00FD6612" w:rsidRDefault="00E34E6B" w:rsidP="00E34E6B">
      <w:pPr>
        <w:pStyle w:val="a3"/>
        <w:spacing w:line="276" w:lineRule="auto"/>
        <w:contextualSpacing/>
      </w:pPr>
      <w:r w:rsidRPr="00FD6612">
        <w:t>3.Историческое движение:</w:t>
      </w:r>
    </w:p>
    <w:p w14:paraId="10FE8814" w14:textId="77777777" w:rsidR="00E34E6B" w:rsidRPr="00FD6612" w:rsidRDefault="00E34E6B" w:rsidP="00E34E6B">
      <w:pPr>
        <w:pStyle w:val="a3"/>
        <w:numPr>
          <w:ilvl w:val="0"/>
          <w:numId w:val="2"/>
        </w:numPr>
        <w:spacing w:line="276" w:lineRule="auto"/>
        <w:contextualSpacing/>
        <w:jc w:val="left"/>
      </w:pPr>
      <w:r w:rsidRPr="00FD6612">
        <w:t>эволюция духовной и хозяйственной деятельности людей, развитие материального производства, духовных ценностей;</w:t>
      </w:r>
    </w:p>
    <w:p w14:paraId="0FB70E9B" w14:textId="77777777" w:rsidR="00E34E6B" w:rsidRPr="00FD6612" w:rsidRDefault="00E34E6B" w:rsidP="00E34E6B">
      <w:pPr>
        <w:pStyle w:val="a3"/>
        <w:numPr>
          <w:ilvl w:val="0"/>
          <w:numId w:val="2"/>
        </w:numPr>
        <w:contextualSpacing/>
        <w:jc w:val="left"/>
      </w:pPr>
      <w:r w:rsidRPr="00FD6612">
        <w:t xml:space="preserve">формирование и развитие общечеловеческих ценностей на территории Санкт-Петербурга – социальных, </w:t>
      </w:r>
      <w:proofErr w:type="spellStart"/>
      <w:r w:rsidRPr="00FD6612">
        <w:t>этнонациональных</w:t>
      </w:r>
      <w:proofErr w:type="spellEnd"/>
      <w:r w:rsidRPr="00FD6612">
        <w:t xml:space="preserve">, религиозных и др., </w:t>
      </w:r>
    </w:p>
    <w:p w14:paraId="7CB811A5" w14:textId="77777777" w:rsidR="00E34E6B" w:rsidRPr="00FD6612" w:rsidRDefault="00E34E6B" w:rsidP="00E34E6B">
      <w:pPr>
        <w:pStyle w:val="a3"/>
        <w:numPr>
          <w:ilvl w:val="0"/>
          <w:numId w:val="2"/>
        </w:numPr>
        <w:contextualSpacing/>
        <w:jc w:val="left"/>
      </w:pPr>
      <w:r w:rsidRPr="00FD6612">
        <w:t>история познания человеком окружающего мира и себя в мире;</w:t>
      </w:r>
    </w:p>
    <w:p w14:paraId="3C89CFC4" w14:textId="77777777" w:rsidR="00E34E6B" w:rsidRPr="00FD6612" w:rsidRDefault="00E34E6B" w:rsidP="00E34E6B">
      <w:pPr>
        <w:pStyle w:val="a3"/>
        <w:numPr>
          <w:ilvl w:val="0"/>
          <w:numId w:val="2"/>
        </w:numPr>
        <w:contextualSpacing/>
        <w:jc w:val="left"/>
      </w:pPr>
      <w:r w:rsidRPr="00FD6612">
        <w:t>развитие отношений между людьми, народами, социальными группами, государствами.</w:t>
      </w:r>
    </w:p>
    <w:p w14:paraId="0DF4708B" w14:textId="77777777" w:rsidR="00E34E6B" w:rsidRPr="00FD6612" w:rsidRDefault="00E34E6B" w:rsidP="00E34E6B">
      <w:pPr>
        <w:pStyle w:val="a3"/>
        <w:ind w:firstLine="360"/>
        <w:contextualSpacing/>
      </w:pPr>
      <w:r w:rsidRPr="00FD6612">
        <w:rPr>
          <w:u w:val="single"/>
        </w:rPr>
        <w:t xml:space="preserve">Главная (сквозная) содержательная  линия </w:t>
      </w:r>
      <w:r w:rsidRPr="00FD6612">
        <w:t>– культура человека и общества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14:paraId="758E2BE8" w14:textId="77777777" w:rsidR="00E34E6B" w:rsidRPr="00FD6612" w:rsidRDefault="00E34E6B" w:rsidP="00E34E6B">
      <w:pPr>
        <w:pStyle w:val="a3"/>
        <w:ind w:firstLine="360"/>
        <w:contextualSpacing/>
      </w:pPr>
      <w:r w:rsidRPr="00FD6612">
        <w:t xml:space="preserve">Предмет «История и культура Санкт-Петербурга» дает представление об основных этапах исторического пути становления и развития Города. </w:t>
      </w:r>
      <w:r w:rsidRPr="00FD6612">
        <w:rPr>
          <w:i/>
        </w:rPr>
        <w:t>Важная мировоззренческая задача</w:t>
      </w:r>
      <w:r w:rsidRPr="00FD6612">
        <w:t xml:space="preserve">  заключается в раскрытии как своеобразия и неповторимости истории Санкт-Петербурга, так и их связи с ведущими процессами истории России и мира.</w:t>
      </w:r>
    </w:p>
    <w:p w14:paraId="243B9AEE" w14:textId="77777777" w:rsidR="00E34E6B" w:rsidRPr="0042184B" w:rsidRDefault="00E34E6B" w:rsidP="00164E46">
      <w:pPr>
        <w:pStyle w:val="a3"/>
        <w:spacing w:before="0" w:after="0"/>
        <w:contextualSpacing/>
        <w:rPr>
          <w:b/>
        </w:rPr>
      </w:pPr>
    </w:p>
    <w:p w14:paraId="1DB36D03" w14:textId="64B6CB8B" w:rsidR="00E34E6B" w:rsidRPr="002878A3" w:rsidRDefault="00164E46" w:rsidP="00E34E6B">
      <w:pPr>
        <w:pStyle w:val="a3"/>
        <w:spacing w:before="0" w:after="0"/>
        <w:ind w:firstLine="708"/>
        <w:contextualSpacing/>
        <w:jc w:val="center"/>
        <w:rPr>
          <w:b/>
        </w:rPr>
      </w:pPr>
      <w:r>
        <w:rPr>
          <w:b/>
        </w:rPr>
        <w:t>5</w:t>
      </w:r>
      <w:r w:rsidR="00E34E6B" w:rsidRPr="00D462BB">
        <w:rPr>
          <w:b/>
        </w:rPr>
        <w:t>. Цели и задачи изучения предмета.</w:t>
      </w:r>
    </w:p>
    <w:p w14:paraId="0769C9AF" w14:textId="77777777" w:rsidR="00E34E6B" w:rsidRPr="002878A3" w:rsidRDefault="00E34E6B" w:rsidP="00E34E6B">
      <w:pPr>
        <w:pStyle w:val="a3"/>
        <w:spacing w:before="0" w:after="0"/>
        <w:ind w:firstLine="708"/>
        <w:contextualSpacing/>
        <w:jc w:val="center"/>
      </w:pPr>
    </w:p>
    <w:p w14:paraId="006AFDE5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b/>
          <w:sz w:val="24"/>
          <w:szCs w:val="24"/>
        </w:rPr>
      </w:pPr>
      <w:r w:rsidRPr="00FD6612"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14:paraId="239AD9F7" w14:textId="77777777" w:rsidR="00E34E6B" w:rsidRPr="002878A3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способствовать эмоционально-ценностному восприятию школьниками городских объектов, музейных экспозиций и традиций как части не только отечественного, но всемирного культурного наследия, а себя – как носителей традиций мировой культуры, хранителей всемирного культурного наследия, которым вправе гордиться каждый петербуржец. </w:t>
      </w:r>
    </w:p>
    <w:p w14:paraId="06A88CD0" w14:textId="77777777" w:rsidR="00E34E6B" w:rsidRPr="002878A3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</w:p>
    <w:p w14:paraId="0B2EA965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b/>
          <w:sz w:val="24"/>
          <w:szCs w:val="24"/>
        </w:rPr>
      </w:pPr>
      <w:r w:rsidRPr="00FD6612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14:paraId="18254EC3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1. Продолжить формирование познавательного интереса к изучению города, предоставив каждому ученику возможность установить связь между петербургскими памятниками, музейными экспонатами, традициями и памятниками, традициями всемирного культурного наследия;</w:t>
      </w:r>
    </w:p>
    <w:p w14:paraId="6A4B6079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2. Способствовать пониманию учащимися ценности (значимости) петербургского наследия как части всемирного, для чего необходимо расширить имеющиеся у них знания;</w:t>
      </w:r>
    </w:p>
    <w:p w14:paraId="68C0EB0B" w14:textId="77777777" w:rsidR="00E34E6B" w:rsidRPr="00FD6612" w:rsidRDefault="00E34E6B" w:rsidP="00E34E6B">
      <w:pPr>
        <w:numPr>
          <w:ilvl w:val="0"/>
          <w:numId w:val="7"/>
        </w:numPr>
        <w:spacing w:after="0" w:line="360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о петербургских музейных экспозициях, памятниках городской среды и традициях, имеющих «связь» с культурой других времен и народов;</w:t>
      </w:r>
    </w:p>
    <w:p w14:paraId="4C05E880" w14:textId="77777777" w:rsidR="00E34E6B" w:rsidRPr="00FD6612" w:rsidRDefault="00E34E6B" w:rsidP="00E34E6B">
      <w:pPr>
        <w:numPr>
          <w:ilvl w:val="0"/>
          <w:numId w:val="7"/>
        </w:numPr>
        <w:spacing w:after="0" w:line="360" w:lineRule="auto"/>
        <w:ind w:right="1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о создателях и хранителях этого уникального петербургского наследия.</w:t>
      </w:r>
    </w:p>
    <w:p w14:paraId="19B558BC" w14:textId="77777777" w:rsidR="00E34E6B" w:rsidRPr="00FD6612" w:rsidRDefault="00E34E6B" w:rsidP="00E34E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3. Способствовать дальнейшему формированию у учащихся умений, необходимых им в учебной и повседневной жизни: </w:t>
      </w:r>
    </w:p>
    <w:p w14:paraId="5D19DCCB" w14:textId="77777777" w:rsidR="00E34E6B" w:rsidRPr="00FD6612" w:rsidRDefault="00E34E6B" w:rsidP="00E34E6B">
      <w:pPr>
        <w:numPr>
          <w:ilvl w:val="0"/>
          <w:numId w:val="8"/>
        </w:numPr>
        <w:spacing w:after="0" w:line="360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ориентироваться в культурном пространстве города,</w:t>
      </w:r>
    </w:p>
    <w:p w14:paraId="44382FF0" w14:textId="77777777" w:rsidR="00E34E6B" w:rsidRPr="00FD6612" w:rsidRDefault="00E34E6B" w:rsidP="00E34E6B">
      <w:pPr>
        <w:numPr>
          <w:ilvl w:val="0"/>
          <w:numId w:val="8"/>
        </w:numPr>
        <w:spacing w:after="0" w:line="360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понимать особенности городских объектов как источников информации,</w:t>
      </w:r>
    </w:p>
    <w:p w14:paraId="3A93DC03" w14:textId="77777777" w:rsidR="00E34E6B" w:rsidRPr="00FD6612" w:rsidRDefault="00E34E6B" w:rsidP="00E34E6B">
      <w:pPr>
        <w:numPr>
          <w:ilvl w:val="0"/>
          <w:numId w:val="8"/>
        </w:numPr>
        <w:spacing w:after="0" w:line="360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применять полученные знания.</w:t>
      </w:r>
    </w:p>
    <w:p w14:paraId="556C200D" w14:textId="77777777" w:rsidR="00E34E6B" w:rsidRPr="00FD6612" w:rsidRDefault="00E34E6B" w:rsidP="00E34E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4. Совершенствовать </w:t>
      </w:r>
      <w:proofErr w:type="spellStart"/>
      <w:r w:rsidRPr="00FD661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D6612">
        <w:rPr>
          <w:rFonts w:ascii="Times New Roman" w:hAnsi="Times New Roman" w:cs="Times New Roman"/>
          <w:sz w:val="24"/>
          <w:szCs w:val="24"/>
        </w:rPr>
        <w:t xml:space="preserve"> умения;</w:t>
      </w:r>
    </w:p>
    <w:p w14:paraId="30167F12" w14:textId="77777777" w:rsidR="00E34E6B" w:rsidRDefault="00E34E6B" w:rsidP="00E34E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lastRenderedPageBreak/>
        <w:t>5. Выражать впечатление от памятников наследия и их создателей, проявлять отношение к городу и его изучению.</w:t>
      </w:r>
    </w:p>
    <w:p w14:paraId="6A15A20A" w14:textId="753E54A8" w:rsidR="00E34E6B" w:rsidRPr="00D462BB" w:rsidRDefault="00164E46" w:rsidP="00E34E6B">
      <w:pPr>
        <w:spacing w:after="0" w:line="240" w:lineRule="auto"/>
        <w:contextualSpacing/>
        <w:jc w:val="center"/>
        <w:rPr>
          <w:rStyle w:val="a5"/>
          <w:rFonts w:ascii="Times New Roman" w:hAnsi="Times New Roman"/>
          <w:b/>
          <w:sz w:val="24"/>
          <w:szCs w:val="24"/>
        </w:rPr>
      </w:pPr>
      <w:r>
        <w:rPr>
          <w:rStyle w:val="a5"/>
          <w:rFonts w:ascii="Times New Roman" w:hAnsi="Times New Roman"/>
          <w:b/>
          <w:sz w:val="24"/>
          <w:szCs w:val="24"/>
        </w:rPr>
        <w:t>6</w:t>
      </w:r>
      <w:r w:rsidR="00E34E6B" w:rsidRPr="00D462BB">
        <w:rPr>
          <w:rStyle w:val="a5"/>
          <w:rFonts w:ascii="Times New Roman" w:hAnsi="Times New Roman"/>
          <w:b/>
          <w:sz w:val="24"/>
          <w:szCs w:val="24"/>
        </w:rPr>
        <w:t>. Используемый УМК</w:t>
      </w:r>
    </w:p>
    <w:p w14:paraId="5AF644EE" w14:textId="77777777" w:rsidR="00E34E6B" w:rsidRDefault="00E34E6B" w:rsidP="00E34E6B">
      <w:pPr>
        <w:spacing w:after="0" w:line="240" w:lineRule="auto"/>
        <w:contextualSpacing/>
        <w:jc w:val="center"/>
        <w:rPr>
          <w:rStyle w:val="a5"/>
          <w:rFonts w:ascii="Times New Roman" w:hAnsi="Times New Roman"/>
          <w:b/>
          <w:sz w:val="24"/>
          <w:szCs w:val="24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6974"/>
      </w:tblGrid>
      <w:tr w:rsidR="00E34E6B" w:rsidRPr="00F006F3" w14:paraId="0E62C436" w14:textId="77777777" w:rsidTr="00164E46">
        <w:trPr>
          <w:trHeight w:val="64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3C7F" w14:textId="77777777" w:rsidR="00E34E6B" w:rsidRPr="006F5E22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5E22">
              <w:rPr>
                <w:rFonts w:ascii="Times New Roman" w:hAnsi="Times New Roman" w:cs="Times New Roman"/>
              </w:rPr>
              <w:t>Учебная программа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AC67" w14:textId="77777777" w:rsidR="00E34E6B" w:rsidRPr="002E4107" w:rsidRDefault="00E34E6B" w:rsidP="003A6F1C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3B4A05">
              <w:rPr>
                <w:rFonts w:ascii="Times New Roman" w:hAnsi="Times New Roman" w:cs="Times New Roman"/>
              </w:rPr>
              <w:t>Ермолаева Л. К. Система краеведческого образования в школах  Санкт-Петербурга. Концепция. Программы учебных курсов. Образцы итоговых заданий. Издание второе, исправленное и доп</w:t>
            </w:r>
            <w:r>
              <w:rPr>
                <w:rFonts w:ascii="Times New Roman" w:hAnsi="Times New Roman" w:cs="Times New Roman"/>
              </w:rPr>
              <w:t>олненное. СПб, СМИО Пресс, 2010.</w:t>
            </w:r>
          </w:p>
        </w:tc>
      </w:tr>
      <w:tr w:rsidR="00E34E6B" w:rsidRPr="00F006F3" w14:paraId="38CC005C" w14:textId="77777777" w:rsidTr="00164E46">
        <w:trPr>
          <w:trHeight w:val="64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0875" w14:textId="77777777" w:rsidR="00E34E6B" w:rsidRPr="006F5E22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5E22">
              <w:rPr>
                <w:rFonts w:ascii="Times New Roman" w:hAnsi="Times New Roman" w:cs="Times New Roman"/>
              </w:rPr>
              <w:t>Учебники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5D39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3B4A05">
              <w:rPr>
                <w:rFonts w:ascii="Times New Roman" w:hAnsi="Times New Roman" w:cs="Times New Roman"/>
              </w:rPr>
              <w:t>Ермолаева Л.К., Лебедева И.М., Шейко Н.Г. Санкт-Петербург – город-музей. Ч. 1. Кн. 1,2, Учебник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4A05">
              <w:rPr>
                <w:rFonts w:ascii="Times New Roman" w:hAnsi="Times New Roman" w:cs="Times New Roman"/>
              </w:rPr>
              <w:t>по истории и культуре Санкт-Петербурга для учащихся 5 класса - СПб: СМИО Пресс, 2016.</w:t>
            </w:r>
          </w:p>
          <w:p w14:paraId="47704320" w14:textId="77777777" w:rsidR="00E34E6B" w:rsidRPr="002E4107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B4A05">
              <w:rPr>
                <w:rFonts w:ascii="Times New Roman" w:hAnsi="Times New Roman" w:cs="Times New Roman"/>
              </w:rPr>
              <w:t>2. Ермолаева Л. К., Искровская Л. В., Штейн Н. Г., Давыдова С. А. Петербург – город-музей. Петербургская тетрадь, Ч. 1,2. - СПб: СМИО Пресс, 2014</w:t>
            </w:r>
          </w:p>
        </w:tc>
      </w:tr>
    </w:tbl>
    <w:p w14:paraId="0536AC2E" w14:textId="77777777" w:rsidR="00E34E6B" w:rsidRPr="00F006F3" w:rsidRDefault="00E34E6B" w:rsidP="00E34E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7823A0" w14:textId="5F48AB8B" w:rsidR="00E34E6B" w:rsidRDefault="00164E46" w:rsidP="00E34E6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E34E6B">
        <w:rPr>
          <w:rFonts w:ascii="Times New Roman" w:hAnsi="Times New Roman" w:cs="Times New Roman"/>
          <w:b/>
          <w:sz w:val="24"/>
          <w:szCs w:val="24"/>
        </w:rPr>
        <w:t>. Материально-техническое обеспечение.</w:t>
      </w:r>
    </w:p>
    <w:p w14:paraId="24FB6C78" w14:textId="77777777" w:rsidR="00E34E6B" w:rsidRDefault="00E34E6B" w:rsidP="00E34E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1. Компьютер.</w:t>
      </w:r>
    </w:p>
    <w:p w14:paraId="5C7D0C09" w14:textId="77777777" w:rsidR="00E34E6B" w:rsidRDefault="00E34E6B" w:rsidP="00E34E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2. Проектор.</w:t>
      </w:r>
    </w:p>
    <w:p w14:paraId="4443AA4F" w14:textId="77777777" w:rsidR="00E34E6B" w:rsidRDefault="00E34E6B" w:rsidP="00E34E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3. Доска.</w:t>
      </w:r>
    </w:p>
    <w:p w14:paraId="72E967E5" w14:textId="77777777" w:rsidR="00E34E6B" w:rsidRDefault="00E34E6B" w:rsidP="00E34E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4. Мел.</w:t>
      </w:r>
    </w:p>
    <w:p w14:paraId="7F43BC2A" w14:textId="77777777" w:rsidR="00E34E6B" w:rsidRDefault="00E34E6B" w:rsidP="00E34E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496A0C0" w14:textId="77777777" w:rsidR="00E34E6B" w:rsidRDefault="00E34E6B" w:rsidP="00E34E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1A1CB95" w14:textId="77777777" w:rsidR="00E34E6B" w:rsidRPr="00EC5F8A" w:rsidRDefault="00E34E6B" w:rsidP="00E34E6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70BC0D6" w14:textId="051A8404" w:rsidR="00E34E6B" w:rsidRDefault="00164E46" w:rsidP="00E34E6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E34E6B">
        <w:rPr>
          <w:rFonts w:ascii="Times New Roman" w:hAnsi="Times New Roman" w:cs="Times New Roman"/>
          <w:b/>
          <w:sz w:val="24"/>
          <w:szCs w:val="24"/>
        </w:rPr>
        <w:t>. Список литературы для учителя/ученика</w:t>
      </w:r>
    </w:p>
    <w:p w14:paraId="58F1A3F0" w14:textId="77777777" w:rsidR="00E34E6B" w:rsidRDefault="00E34E6B" w:rsidP="00E34E6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116"/>
      </w:tblGrid>
      <w:tr w:rsidR="00E34E6B" w:rsidRPr="00F006F3" w14:paraId="606E5219" w14:textId="77777777" w:rsidTr="003A6F1C">
        <w:trPr>
          <w:trHeight w:val="64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1D75" w14:textId="77777777" w:rsidR="00E34E6B" w:rsidRPr="006F5E22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5E22">
              <w:rPr>
                <w:rFonts w:ascii="Times New Roman" w:hAnsi="Times New Roman" w:cs="Times New Roman"/>
              </w:rPr>
              <w:t>Методические и дидактические материалы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E13B" w14:textId="77777777" w:rsidR="00E34E6B" w:rsidRPr="002E4107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B4A05">
              <w:rPr>
                <w:rFonts w:ascii="Times New Roman" w:hAnsi="Times New Roman" w:cs="Times New Roman"/>
              </w:rPr>
              <w:t>Ермолаева Л. К. Система краеведческого образования в школах  Санкт-Петербурга. Концепция. Программы учебных курсов. Образцы итоговых заданий. Издание второе, исправленное и доп</w:t>
            </w:r>
            <w:r>
              <w:rPr>
                <w:rFonts w:ascii="Times New Roman" w:hAnsi="Times New Roman" w:cs="Times New Roman"/>
              </w:rPr>
              <w:t>олненное. СПб, СМИО Пресс, 2010.</w:t>
            </w:r>
          </w:p>
        </w:tc>
      </w:tr>
      <w:tr w:rsidR="00E34E6B" w:rsidRPr="00F006F3" w14:paraId="521846BB" w14:textId="77777777" w:rsidTr="003A6F1C">
        <w:trPr>
          <w:trHeight w:val="64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5BB" w14:textId="77777777" w:rsidR="00E34E6B" w:rsidRPr="006F5E22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5E22">
              <w:rPr>
                <w:rFonts w:ascii="Times New Roman" w:hAnsi="Times New Roman" w:cs="Times New Roman"/>
              </w:rPr>
              <w:t>Материалы для контроля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48F2" w14:textId="77777777" w:rsidR="00E34E6B" w:rsidRPr="002E4107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B4A05">
              <w:rPr>
                <w:rFonts w:ascii="Times New Roman" w:hAnsi="Times New Roman" w:cs="Times New Roman"/>
              </w:rPr>
              <w:t>Ермолаева Л. К., Искровская Л. В., Штейн Н. Г., Давыдова С. А. Петербург – город-музей. Петербургская тетрадь, Ч. 1,2. - СПб: СМИО Пресс, 2014</w:t>
            </w:r>
          </w:p>
        </w:tc>
      </w:tr>
      <w:tr w:rsidR="00E34E6B" w:rsidRPr="00F006F3" w14:paraId="69C68591" w14:textId="77777777" w:rsidTr="003A6F1C">
        <w:trPr>
          <w:trHeight w:val="64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441C" w14:textId="77777777" w:rsidR="00E34E6B" w:rsidRPr="005F1E40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F1E40">
              <w:rPr>
                <w:rFonts w:ascii="Times New Roman" w:hAnsi="Times New Roman" w:cs="Times New Roman"/>
              </w:rPr>
              <w:t>Справочники, словари, путеводители.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A749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Власов В. Г.  Иллюстрированный художественный словарь. – СПб, 1993. </w:t>
            </w:r>
          </w:p>
          <w:p w14:paraId="5A896F70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Нестеров В. В. Львы стерегут город. – СПб., 2000. </w:t>
            </w:r>
          </w:p>
          <w:p w14:paraId="6585064F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Пукинский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Б. Санкт-Петербург. 1000 вопросов и ответов. – СПб, 1999. </w:t>
            </w:r>
          </w:p>
          <w:p w14:paraId="3B4FF0BF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>Санкт-Петербург – Петроград – Ленинград. Энци</w:t>
            </w:r>
            <w:r>
              <w:rPr>
                <w:rFonts w:ascii="Times New Roman" w:hAnsi="Times New Roman" w:cs="Times New Roman"/>
              </w:rPr>
              <w:t xml:space="preserve">клопедический справочник.– </w:t>
            </w:r>
            <w:r w:rsidRPr="003B4A05">
              <w:rPr>
                <w:rFonts w:ascii="Times New Roman" w:hAnsi="Times New Roman" w:cs="Times New Roman"/>
              </w:rPr>
              <w:t>М., 1992</w:t>
            </w:r>
          </w:p>
          <w:p w14:paraId="04D3A662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Путеводители по Русскому музею. </w:t>
            </w:r>
          </w:p>
          <w:p w14:paraId="46A2ACA8" w14:textId="77777777" w:rsidR="00E34E6B" w:rsidRPr="003B4A05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>Путеводители по Эрмитажу.</w:t>
            </w:r>
          </w:p>
        </w:tc>
      </w:tr>
      <w:tr w:rsidR="00E34E6B" w:rsidRPr="00F006F3" w14:paraId="782D2F20" w14:textId="77777777" w:rsidTr="003A6F1C">
        <w:trPr>
          <w:trHeight w:val="64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F206" w14:textId="77777777" w:rsidR="00E34E6B" w:rsidRPr="005F1E40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F1E40">
              <w:rPr>
                <w:rFonts w:ascii="Times New Roman" w:hAnsi="Times New Roman" w:cs="Times New Roman"/>
              </w:rPr>
              <w:t>Литература общего характера.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D506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Антонова Л. В. Когда и как построен Эрмитаж. – Л.-М., 1965. </w:t>
            </w:r>
          </w:p>
          <w:p w14:paraId="45D44955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Библия. Любое издание. </w:t>
            </w:r>
          </w:p>
          <w:p w14:paraId="7C0E08FC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Валова-Шамшурина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Е. А. Прогулки со сфинксом. Эрмитаж. – СПб., 1996. </w:t>
            </w:r>
          </w:p>
          <w:p w14:paraId="417B93D9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Голубева О. Д. Хранители мудрости. – Л., 1988. </w:t>
            </w:r>
          </w:p>
          <w:p w14:paraId="3CE3BFAD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Голубева О. Д., Гольдберг А. Л. На полках публичной библиотеки. – М., 1983. </w:t>
            </w:r>
          </w:p>
          <w:p w14:paraId="083D3382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lastRenderedPageBreak/>
              <w:t xml:space="preserve">Зодчие Санкт-Петербурга. XVIII в. – СПб., 1997. </w:t>
            </w:r>
          </w:p>
          <w:p w14:paraId="2EEDA5AB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Зодчие Санкт-Петербурга. XIX - начало XX вв. – СПб., 1998. </w:t>
            </w:r>
          </w:p>
          <w:p w14:paraId="6DF967BC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Каминская Н. М. История костюма. – М., 1986. </w:t>
            </w:r>
          </w:p>
          <w:p w14:paraId="140D969A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Иванов А. Б. Рассказы о русских художниках. – М., 1988. </w:t>
            </w:r>
          </w:p>
          <w:p w14:paraId="68575CCC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Косидовский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3. Библейские сказания. Любое издание. </w:t>
            </w:r>
          </w:p>
          <w:p w14:paraId="7A8FE98E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Левинсон-Лессинг В. Ф. История картинной галереи Эрмитажа. – Л., 1985. </w:t>
            </w:r>
          </w:p>
          <w:p w14:paraId="7DFFD88E" w14:textId="77777777" w:rsidR="00E34E6B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Лисичкина О. Б. Мировая художественная культура. Ч. I, II. – СПб., 1999. </w:t>
            </w:r>
          </w:p>
          <w:p w14:paraId="5B23B60C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Люлина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Р. М., Раскин А. Г. Декоративная с</w:t>
            </w:r>
            <w:r>
              <w:rPr>
                <w:rFonts w:ascii="Times New Roman" w:hAnsi="Times New Roman" w:cs="Times New Roman"/>
              </w:rPr>
              <w:t xml:space="preserve">кульптура садов, парков </w:t>
            </w:r>
            <w:r w:rsidRPr="003B4A05">
              <w:rPr>
                <w:rFonts w:ascii="Times New Roman" w:hAnsi="Times New Roman" w:cs="Times New Roman"/>
              </w:rPr>
              <w:t xml:space="preserve">пригородов Ленинграда XVIII-XIX вв. – Л., 1981. </w:t>
            </w:r>
          </w:p>
          <w:p w14:paraId="040BCAF2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Мифы Древнего мира. Любое издание. </w:t>
            </w:r>
          </w:p>
          <w:p w14:paraId="53755E8F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Монументальная и декоративная скульптура Ленинграда / Сост. Е. </w:t>
            </w:r>
            <w:proofErr w:type="spellStart"/>
            <w:r w:rsidRPr="003B4A05">
              <w:rPr>
                <w:rFonts w:ascii="Times New Roman" w:hAnsi="Times New Roman" w:cs="Times New Roman"/>
              </w:rPr>
              <w:t>В.Плюхин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, А. С. Раскин. – Л., 1991. </w:t>
            </w:r>
          </w:p>
          <w:p w14:paraId="58B97A13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Нестеров В. В. Музей на улицах города // Белые ночи. – Л., 1973. </w:t>
            </w:r>
          </w:p>
          <w:p w14:paraId="5E8D1AD8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Овсянников Ю. М. Рассказы об архитектуре. – Л., 1985. </w:t>
            </w:r>
          </w:p>
          <w:p w14:paraId="664BB88B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Памятники архитектуры Ленинграда. – Л., 1972. </w:t>
            </w:r>
          </w:p>
          <w:p w14:paraId="01F391CE" w14:textId="77777777" w:rsidR="00E34E6B" w:rsidRPr="003B4A05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>Памятники архитектуры пригородов Ленинграда. – Л., 1985.</w:t>
            </w:r>
          </w:p>
        </w:tc>
      </w:tr>
      <w:tr w:rsidR="00E34E6B" w:rsidRPr="00F006F3" w14:paraId="43F3E69E" w14:textId="77777777" w:rsidTr="003A6F1C">
        <w:trPr>
          <w:trHeight w:val="64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CDAB" w14:textId="77777777" w:rsidR="00E34E6B" w:rsidRPr="005F1E40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F1E40">
              <w:rPr>
                <w:rFonts w:ascii="Times New Roman" w:hAnsi="Times New Roman" w:cs="Times New Roman"/>
              </w:rPr>
              <w:lastRenderedPageBreak/>
              <w:t>Литература для учащихся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1161" w14:textId="77777777" w:rsidR="00E34E6B" w:rsidRPr="005F1E40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1E40">
              <w:rPr>
                <w:rFonts w:ascii="Times New Roman" w:hAnsi="Times New Roman" w:cs="Times New Roman"/>
              </w:rPr>
              <w:t xml:space="preserve">К  разделу  «Наследие Древнего Востока и наследие Петербурга» </w:t>
            </w:r>
          </w:p>
          <w:p w14:paraId="3287A49C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Глазычев В. Л. Архитектура страны фараонов. – М., 1990. </w:t>
            </w:r>
          </w:p>
          <w:p w14:paraId="18C2BD81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Годес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Я. Г. Хранитель тысячи мостов // Ленинградская панорама. 1987, № 2. </w:t>
            </w:r>
          </w:p>
          <w:p w14:paraId="01ECC69F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Зелинский Ф. Ф. Сказочная древность. – Любое издание. </w:t>
            </w:r>
          </w:p>
          <w:p w14:paraId="738C838C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Казаков Б. Сфинксы над Невой // Белые ночи. – Л., 1971. </w:t>
            </w:r>
          </w:p>
          <w:p w14:paraId="709F7E21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Ланда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Н. Б., </w:t>
            </w:r>
            <w:proofErr w:type="spellStart"/>
            <w:r w:rsidRPr="003B4A05">
              <w:rPr>
                <w:rFonts w:ascii="Times New Roman" w:hAnsi="Times New Roman" w:cs="Times New Roman"/>
              </w:rPr>
              <w:t>Фингарет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С. И. Из лотоса рождается солнце. – Л., 1963. </w:t>
            </w:r>
          </w:p>
          <w:p w14:paraId="31B6BAE4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Лурье С. Я. Заговорившие таблички. Неугомонный. – Любое издание. </w:t>
            </w:r>
          </w:p>
          <w:p w14:paraId="4A2C7CE4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Матье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М. Э. Искусство Древнего Египта. – М., 1970. </w:t>
            </w:r>
          </w:p>
          <w:p w14:paraId="27C01C48" w14:textId="77777777" w:rsidR="00E34E6B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>Петровский Н., Белов А. Страна Большого Хапи. – Л., 1973.</w:t>
            </w:r>
          </w:p>
          <w:p w14:paraId="1009CDC0" w14:textId="77777777" w:rsidR="00E34E6B" w:rsidRPr="00425D8C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25D8C">
              <w:rPr>
                <w:rFonts w:ascii="Times New Roman" w:hAnsi="Times New Roman" w:cs="Times New Roman"/>
              </w:rPr>
              <w:t xml:space="preserve">к разделу «Античное наследие и наследие Петербурга» </w:t>
            </w:r>
          </w:p>
          <w:p w14:paraId="6326FF30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Арский Ф. Н. В стране мифов. – М., 1965. </w:t>
            </w:r>
          </w:p>
          <w:p w14:paraId="6A18B65E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Баторевич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Н. И. Благодарная Россия своим героям. – СПб., 1993. </w:t>
            </w:r>
          </w:p>
          <w:p w14:paraId="51191D7F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Брянцева В. Мифы Древней Греции и музыка. – М., 1967. </w:t>
            </w:r>
          </w:p>
          <w:p w14:paraId="4B8D79D0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Булакова Л. П., </w:t>
            </w:r>
            <w:proofErr w:type="spellStart"/>
            <w:r w:rsidRPr="003B4A05">
              <w:rPr>
                <w:rFonts w:ascii="Times New Roman" w:hAnsi="Times New Roman" w:cs="Times New Roman"/>
              </w:rPr>
              <w:t>Аксельрод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В. И. Аничков дворец. – СПб., 1992. </w:t>
            </w:r>
          </w:p>
          <w:p w14:paraId="0D86F0E4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Бунин М. С. Архитектурный ансамбль Стрелки Васильевского острова и         Университетской набережной. – Л., 1973. </w:t>
            </w:r>
          </w:p>
          <w:p w14:paraId="0CD40385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Буслович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Д. С, Персианова О. М., </w:t>
            </w:r>
            <w:proofErr w:type="spellStart"/>
            <w:r w:rsidRPr="003B4A05">
              <w:rPr>
                <w:rFonts w:ascii="Times New Roman" w:hAnsi="Times New Roman" w:cs="Times New Roman"/>
              </w:rPr>
              <w:t>Руммель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Е. Б. Мифологические, литературные и         исторические сюжеты в живописи, скульптурах и шпалерах Эрмитажа. – Л., 1971. </w:t>
            </w:r>
            <w:proofErr w:type="spellStart"/>
            <w:r w:rsidRPr="003B4A05">
              <w:rPr>
                <w:rFonts w:ascii="Times New Roman" w:hAnsi="Times New Roman" w:cs="Times New Roman"/>
              </w:rPr>
              <w:t>Буслович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Д. С. Люди, боги, герои. – СПб., 1992. </w:t>
            </w:r>
          </w:p>
          <w:p w14:paraId="3C97AAA2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Виппер Б. Р. Искусство Древней Греции. – М., 1972. </w:t>
            </w:r>
          </w:p>
          <w:p w14:paraId="2179CDDD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Лапис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И. А., </w:t>
            </w:r>
            <w:proofErr w:type="spellStart"/>
            <w:r w:rsidRPr="003B4A05">
              <w:rPr>
                <w:rFonts w:ascii="Times New Roman" w:hAnsi="Times New Roman" w:cs="Times New Roman"/>
              </w:rPr>
              <w:t>Матье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М. Э. Древнегреческая скульптура в собрании Государственного        Эрмитажа. – М., 1969. </w:t>
            </w:r>
          </w:p>
          <w:p w14:paraId="58DB55ED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Раков Ю. А. Античные стражи Петербурга. – Любое издание. </w:t>
            </w:r>
          </w:p>
          <w:p w14:paraId="717C393D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Раскин Г. А. Триумфальные арки Ленинграда. – Л., 1985. </w:t>
            </w:r>
          </w:p>
          <w:p w14:paraId="45ACD8B0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Санкт-Петербург и античность. – СПб., 1993. </w:t>
            </w:r>
          </w:p>
          <w:p w14:paraId="1301B7C6" w14:textId="77777777" w:rsidR="00E34E6B" w:rsidRPr="003B4A05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B4A05">
              <w:rPr>
                <w:rFonts w:ascii="Times New Roman" w:hAnsi="Times New Roman" w:cs="Times New Roman"/>
              </w:rPr>
              <w:t>Сашонко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В. Н. Адмиралтейство. – Л., 1982.</w:t>
            </w:r>
          </w:p>
        </w:tc>
      </w:tr>
      <w:tr w:rsidR="00E34E6B" w:rsidRPr="00F006F3" w14:paraId="6C639C47" w14:textId="77777777" w:rsidTr="003A6F1C">
        <w:trPr>
          <w:trHeight w:val="64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245F" w14:textId="77777777" w:rsidR="00E34E6B" w:rsidRPr="006F5E22" w:rsidRDefault="00E34E6B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5E22">
              <w:rPr>
                <w:rFonts w:ascii="Times New Roman" w:hAnsi="Times New Roman" w:cs="Times New Roman"/>
              </w:rPr>
              <w:t>Цифровые образовательные ресурсы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3CB5" w14:textId="77777777" w:rsidR="00E34E6B" w:rsidRPr="002E4107" w:rsidRDefault="001F39A4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hyperlink r:id="rId6" w:history="1"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http://standart.edu.ru/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>- сайт Федерального государственного образовательного стандарта</w:t>
            </w:r>
          </w:p>
          <w:p w14:paraId="29E0D0AF" w14:textId="77777777" w:rsidR="00E34E6B" w:rsidRDefault="001F39A4" w:rsidP="003A6F1C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hyperlink r:id="rId7" w:history="1"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  <w:lang w:val="en-US"/>
                </w:rPr>
                <w:t>http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</w:rPr>
                <w:t>://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  <w:lang w:val="en-US"/>
                </w:rPr>
                <w:t>www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</w:rPr>
                <w:t>/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  <w:lang w:val="en-US"/>
                </w:rPr>
                <w:t>rusedu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</w:rPr>
                <w:t>.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  <w:lang w:val="en-US"/>
                </w:rPr>
                <w:t>ru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</w:rPr>
                <w:t>/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  <w:lang w:val="en-US"/>
                </w:rPr>
                <w:t>subcat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</w:rPr>
                <w:t>32/</w:t>
              </w:r>
              <w:r w:rsidR="00E34E6B" w:rsidRPr="002E4107">
                <w:rPr>
                  <w:rFonts w:ascii="Times New Roman" w:hAnsi="Times New Roman" w:cs="Times New Roman"/>
                  <w:b/>
                  <w:color w:val="44546A" w:themeColor="text2"/>
                  <w:u w:val="single"/>
                  <w:lang w:val="en-US"/>
                </w:rPr>
                <w:t>html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 xml:space="preserve"> — Архив учебных программ и презентаций»</w:t>
            </w:r>
          </w:p>
          <w:p w14:paraId="30B296D4" w14:textId="77777777" w:rsidR="00E34E6B" w:rsidRPr="002E4107" w:rsidRDefault="001F39A4" w:rsidP="003A6F1C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hyperlink r:id="rId8" w:history="1"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http://school-collection.edu.ru/ —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 xml:space="preserve"> Единая коллекция цифровых образовательных ресурсов</w:t>
            </w:r>
          </w:p>
          <w:p w14:paraId="4E5100E8" w14:textId="77777777" w:rsidR="00E34E6B" w:rsidRPr="002E4107" w:rsidRDefault="001F39A4" w:rsidP="003A6F1C">
            <w:pPr>
              <w:spacing w:line="240" w:lineRule="auto"/>
              <w:jc w:val="both"/>
              <w:rPr>
                <w:rStyle w:val="a5"/>
                <w:rFonts w:ascii="Times New Roman" w:hAnsi="Times New Roman"/>
                <w:b/>
              </w:rPr>
            </w:pPr>
            <w:hyperlink r:id="rId9" w:history="1"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http://www.krugosvet.ru/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 xml:space="preserve"> — Энциклопедия  </w:t>
            </w:r>
            <w:proofErr w:type="spellStart"/>
            <w:r w:rsidR="00E34E6B" w:rsidRPr="002E4107">
              <w:rPr>
                <w:rFonts w:ascii="Times New Roman" w:hAnsi="Times New Roman" w:cs="Times New Roman"/>
                <w:b/>
              </w:rPr>
              <w:t>Кругосвет</w:t>
            </w:r>
            <w:proofErr w:type="spellEnd"/>
          </w:p>
          <w:p w14:paraId="149C9F79" w14:textId="77777777" w:rsidR="00E34E6B" w:rsidRPr="002E4107" w:rsidRDefault="001F39A4" w:rsidP="003A6F1C">
            <w:pPr>
              <w:spacing w:line="240" w:lineRule="auto"/>
              <w:jc w:val="both"/>
              <w:rPr>
                <w:rStyle w:val="a5"/>
                <w:rFonts w:ascii="Times New Roman" w:hAnsi="Times New Roman"/>
                <w:b/>
              </w:rPr>
            </w:pPr>
            <w:hyperlink r:id="rId10" w:history="1"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http://ru.wikipedia.org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 xml:space="preserve"> —  Энциклопедия Википедия</w:t>
            </w:r>
          </w:p>
          <w:p w14:paraId="579E9A9B" w14:textId="77777777" w:rsidR="00E34E6B" w:rsidRPr="002E4107" w:rsidRDefault="001F39A4" w:rsidP="003A6F1C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hyperlink r:id="rId11" w:history="1">
              <w:r w:rsidR="00E34E6B" w:rsidRPr="002E4107">
                <w:rPr>
                  <w:rStyle w:val="a5"/>
                  <w:rFonts w:ascii="Times New Roman" w:hAnsi="Times New Roman"/>
                  <w:b/>
                  <w:lang w:val="en-US"/>
                </w:rPr>
                <w:t>http</w:t>
              </w:r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://</w:t>
              </w:r>
              <w:r w:rsidR="00E34E6B" w:rsidRPr="002E4107">
                <w:rPr>
                  <w:rStyle w:val="a5"/>
                  <w:rFonts w:ascii="Times New Roman" w:hAnsi="Times New Roman"/>
                  <w:b/>
                  <w:lang w:val="en-US"/>
                </w:rPr>
                <w:t>www</w:t>
              </w:r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.</w:t>
              </w:r>
              <w:r w:rsidR="00E34E6B" w:rsidRPr="002E4107">
                <w:rPr>
                  <w:rStyle w:val="a5"/>
                  <w:rFonts w:ascii="Times New Roman" w:hAnsi="Times New Roman"/>
                  <w:b/>
                  <w:lang w:val="en-US"/>
                </w:rPr>
                <w:t>gumer</w:t>
              </w:r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.info/ —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 xml:space="preserve"> Библиотека книг по истории</w:t>
            </w:r>
          </w:p>
          <w:p w14:paraId="7A9E083E" w14:textId="77777777" w:rsidR="00E34E6B" w:rsidRPr="002E4107" w:rsidRDefault="001F39A4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hyperlink r:id="rId12" w:history="1"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http://www.rsnet.ru/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>— Официальная Россия (сервер органов государственной власти Российской Федерации).</w:t>
            </w:r>
          </w:p>
          <w:p w14:paraId="1BAF2DDC" w14:textId="77777777" w:rsidR="00E34E6B" w:rsidRPr="002E4107" w:rsidRDefault="001F39A4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hyperlink r:id="rId13" w:history="1"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http://www.socionet.ru—Соционет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>: информационное пространство по общественным наукам.</w:t>
            </w:r>
          </w:p>
          <w:p w14:paraId="2A7F03CD" w14:textId="77777777" w:rsidR="00E34E6B" w:rsidRPr="002E4107" w:rsidRDefault="001F39A4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hyperlink r:id="rId14" w:history="1"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http://www.ug.ru/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>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      </w:r>
          </w:p>
          <w:p w14:paraId="65C18FC2" w14:textId="77777777" w:rsidR="00E34E6B" w:rsidRDefault="001F39A4" w:rsidP="003A6F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hyperlink r:id="rId15" w:history="1">
              <w:r w:rsidR="00E34E6B" w:rsidRPr="002E4107">
                <w:rPr>
                  <w:rStyle w:val="a5"/>
                  <w:rFonts w:ascii="Times New Roman" w:hAnsi="Times New Roman"/>
                  <w:b/>
                </w:rPr>
                <w:t>http://pedsovet.org/</w:t>
              </w:r>
            </w:hyperlink>
            <w:r w:rsidR="00E34E6B" w:rsidRPr="002E4107">
              <w:rPr>
                <w:rFonts w:ascii="Times New Roman" w:hAnsi="Times New Roman" w:cs="Times New Roman"/>
                <w:b/>
              </w:rPr>
              <w:t>- Всероссийский интернет-педсовет</w:t>
            </w:r>
          </w:p>
          <w:p w14:paraId="4DB4FFD5" w14:textId="77777777" w:rsidR="00E34E6B" w:rsidRPr="003B4A05" w:rsidRDefault="00E34E6B" w:rsidP="003A6F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http://www.museys.ru </w:t>
            </w:r>
            <w:r>
              <w:rPr>
                <w:rFonts w:ascii="Times New Roman" w:hAnsi="Times New Roman" w:cs="Times New Roman"/>
              </w:rPr>
              <w:t xml:space="preserve">  Все музеи Санкт-Петербурга</w:t>
            </w:r>
          </w:p>
          <w:p w14:paraId="33C77FF9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http://www.spbmuseum.ru</w:t>
            </w:r>
            <w:r w:rsidRPr="003B4A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4A05">
              <w:rPr>
                <w:rFonts w:ascii="Times New Roman" w:hAnsi="Times New Roman" w:cs="Times New Roman"/>
              </w:rPr>
              <w:t>Государственный музей истории Санкт-Петербурга</w:t>
            </w:r>
          </w:p>
          <w:p w14:paraId="07853506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http://www.save-spb.ru</w:t>
            </w:r>
            <w:r w:rsidRPr="003B4A0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4A05">
              <w:rPr>
                <w:rFonts w:ascii="Times New Roman" w:hAnsi="Times New Roman" w:cs="Times New Roman"/>
              </w:rPr>
              <w:t xml:space="preserve">Живой город  </w:t>
            </w:r>
          </w:p>
          <w:p w14:paraId="1C4FD82F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http://o-spb.ru/archives/category/istoriya-peterburga</w:t>
            </w:r>
            <w:r w:rsidRPr="003B4A0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Pr="003B4A05">
              <w:rPr>
                <w:rFonts w:ascii="Times New Roman" w:hAnsi="Times New Roman" w:cs="Times New Roman"/>
              </w:rPr>
              <w:t>писки</w:t>
            </w:r>
            <w:proofErr w:type="spellEnd"/>
            <w:r w:rsidRPr="003B4A05">
              <w:rPr>
                <w:rFonts w:ascii="Times New Roman" w:hAnsi="Times New Roman" w:cs="Times New Roman"/>
              </w:rPr>
              <w:t xml:space="preserve"> о Петербурге </w:t>
            </w:r>
          </w:p>
          <w:p w14:paraId="3E2554F9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http://www.kartaspb.ru</w:t>
            </w:r>
            <w:r w:rsidRPr="003B4A05">
              <w:rPr>
                <w:rFonts w:ascii="Times New Roman" w:hAnsi="Times New Roman" w:cs="Times New Roman"/>
              </w:rPr>
              <w:t xml:space="preserve">  Карта Санкт-Петербурга  </w:t>
            </w:r>
          </w:p>
          <w:p w14:paraId="39399C64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http://www.mirpeterburga.ru/online/history</w:t>
            </w:r>
            <w:r w:rsidRPr="003B4A0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4A05">
              <w:rPr>
                <w:rFonts w:ascii="Times New Roman" w:hAnsi="Times New Roman" w:cs="Times New Roman"/>
              </w:rPr>
              <w:t xml:space="preserve">Мир Петербурга </w:t>
            </w:r>
          </w:p>
          <w:p w14:paraId="72316A30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http://www.most-spb.ru  </w:t>
            </w:r>
            <w:r>
              <w:rPr>
                <w:rFonts w:ascii="Times New Roman" w:hAnsi="Times New Roman" w:cs="Times New Roman"/>
              </w:rPr>
              <w:t xml:space="preserve">  Мосты Санкт-Петербурга </w:t>
            </w:r>
          </w:p>
          <w:p w14:paraId="6CC3A6AD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http://www.aroundspb.ru</w:t>
            </w:r>
            <w:r w:rsidRPr="003B4A0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4A05">
              <w:rPr>
                <w:rFonts w:ascii="Times New Roman" w:hAnsi="Times New Roman" w:cs="Times New Roman"/>
              </w:rPr>
              <w:t xml:space="preserve">Окрестности Петербурга </w:t>
            </w:r>
          </w:p>
          <w:p w14:paraId="28DE22C6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http://www.photopeterburg.ru/</w:t>
            </w:r>
            <w:r w:rsidRPr="003B4A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4A05">
              <w:rPr>
                <w:rFonts w:ascii="Times New Roman" w:hAnsi="Times New Roman" w:cs="Times New Roman"/>
              </w:rPr>
              <w:t xml:space="preserve">Петербург в фотографиях </w:t>
            </w:r>
          </w:p>
          <w:p w14:paraId="6CE8DD5E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 </w:t>
            </w:r>
            <w:r w:rsidRPr="003B4A05">
              <w:rPr>
                <w:rFonts w:ascii="Times New Roman" w:hAnsi="Times New Roman" w:cs="Times New Roman"/>
                <w:u w:val="single"/>
              </w:rPr>
              <w:t>http://walkspb.ru</w:t>
            </w:r>
            <w:r w:rsidRPr="003B4A0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4A05">
              <w:rPr>
                <w:rFonts w:ascii="Times New Roman" w:hAnsi="Times New Roman" w:cs="Times New Roman"/>
              </w:rPr>
              <w:t xml:space="preserve">Прогулки по Петербургу </w:t>
            </w:r>
          </w:p>
          <w:p w14:paraId="3C815E61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 </w:t>
            </w:r>
            <w:r w:rsidRPr="003B4A05">
              <w:rPr>
                <w:rFonts w:ascii="Times New Roman" w:hAnsi="Times New Roman" w:cs="Times New Roman"/>
                <w:u w:val="single"/>
              </w:rPr>
              <w:t>http://www.oldcapital.ru</w:t>
            </w:r>
            <w:r w:rsidRPr="003B4A05">
              <w:rPr>
                <w:rFonts w:ascii="Times New Roman" w:hAnsi="Times New Roman" w:cs="Times New Roman"/>
              </w:rPr>
              <w:t xml:space="preserve">  Фотографии Санкт-Петербурга и Ленинграда </w:t>
            </w:r>
          </w:p>
          <w:p w14:paraId="4A0E7333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http://www.encspb.ru/index.php</w:t>
            </w:r>
            <w:r w:rsidRPr="003B4A05">
              <w:rPr>
                <w:rFonts w:ascii="Times New Roman" w:hAnsi="Times New Roman" w:cs="Times New Roman"/>
              </w:rPr>
              <w:t xml:space="preserve">  Энциклопедия Санкт-Петербурга </w:t>
            </w:r>
          </w:p>
          <w:p w14:paraId="27663BB4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http://www.rusmuseum.ru/</w:t>
            </w:r>
            <w:r w:rsidRPr="003B4A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4A05">
              <w:rPr>
                <w:rFonts w:ascii="Times New Roman" w:hAnsi="Times New Roman" w:cs="Times New Roman"/>
              </w:rPr>
              <w:t xml:space="preserve">Государственный Русский музей    </w:t>
            </w:r>
          </w:p>
          <w:p w14:paraId="180D2982" w14:textId="77777777" w:rsidR="00E34E6B" w:rsidRPr="003B4A05" w:rsidRDefault="00E34E6B" w:rsidP="003A6F1C">
            <w:pPr>
              <w:spacing w:after="0" w:line="360" w:lineRule="auto"/>
              <w:ind w:right="16"/>
              <w:jc w:val="both"/>
              <w:rPr>
                <w:rFonts w:ascii="Times New Roman" w:hAnsi="Times New Roman" w:cs="Times New Roman"/>
              </w:rPr>
            </w:pPr>
            <w:r w:rsidRPr="003B4A05">
              <w:rPr>
                <w:rFonts w:ascii="Times New Roman" w:hAnsi="Times New Roman" w:cs="Times New Roman"/>
              </w:rPr>
              <w:t xml:space="preserve">Петергоф  </w:t>
            </w:r>
            <w:r w:rsidRPr="003B4A05">
              <w:rPr>
                <w:rFonts w:ascii="Times New Roman" w:hAnsi="Times New Roman" w:cs="Times New Roman"/>
                <w:u w:val="single"/>
              </w:rPr>
              <w:t>http://www.peterhof.ru/</w:t>
            </w:r>
            <w:r w:rsidRPr="003B4A05">
              <w:rPr>
                <w:rFonts w:ascii="Times New Roman" w:hAnsi="Times New Roman" w:cs="Times New Roman"/>
              </w:rPr>
              <w:t xml:space="preserve"> </w:t>
            </w:r>
          </w:p>
          <w:p w14:paraId="4BFE0DC8" w14:textId="77777777" w:rsidR="00E34E6B" w:rsidRPr="002E4107" w:rsidRDefault="00E34E6B" w:rsidP="003A6F1C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3B4A05">
              <w:rPr>
                <w:rFonts w:ascii="Times New Roman" w:hAnsi="Times New Roman" w:cs="Times New Roman"/>
                <w:u w:val="single"/>
              </w:rPr>
              <w:t>http://www.rubricon.com/spb_1.asp</w:t>
            </w:r>
            <w:r w:rsidRPr="003B4A05">
              <w:rPr>
                <w:rFonts w:ascii="Times New Roman" w:hAnsi="Times New Roman" w:cs="Times New Roman"/>
              </w:rPr>
              <w:t xml:space="preserve"> Энциклопедический справочник «Санкт-Петербург»</w:t>
            </w:r>
          </w:p>
        </w:tc>
      </w:tr>
    </w:tbl>
    <w:p w14:paraId="446F3BD7" w14:textId="77777777" w:rsidR="00E34E6B" w:rsidRDefault="00E34E6B" w:rsidP="00E34E6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A577E3E" w14:textId="7AA106F7" w:rsidR="00E34E6B" w:rsidRDefault="00164E46" w:rsidP="00E34E6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5"/>
          <w:rFonts w:ascii="Times New Roman" w:hAnsi="Times New Roman"/>
          <w:b/>
          <w:sz w:val="24"/>
          <w:szCs w:val="24"/>
        </w:rPr>
        <w:t>9</w:t>
      </w:r>
      <w:r w:rsidR="00E34E6B">
        <w:rPr>
          <w:rStyle w:val="a5"/>
          <w:rFonts w:ascii="Times New Roman" w:hAnsi="Times New Roman"/>
          <w:b/>
          <w:sz w:val="24"/>
          <w:szCs w:val="24"/>
        </w:rPr>
        <w:t xml:space="preserve">. </w:t>
      </w:r>
      <w:r w:rsidR="00E34E6B" w:rsidRPr="00944440">
        <w:rPr>
          <w:rFonts w:ascii="Times New Roman" w:hAnsi="Times New Roman" w:cs="Times New Roman"/>
          <w:b/>
          <w:sz w:val="24"/>
          <w:szCs w:val="24"/>
        </w:rPr>
        <w:t>Используемые педагогические технологии</w:t>
      </w:r>
      <w:r w:rsidR="00E34E6B" w:rsidRPr="00A84D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E6B">
        <w:rPr>
          <w:rFonts w:ascii="Times New Roman" w:hAnsi="Times New Roman" w:cs="Times New Roman"/>
          <w:b/>
          <w:sz w:val="24"/>
          <w:szCs w:val="24"/>
        </w:rPr>
        <w:t>обучения, формы работы</w:t>
      </w:r>
      <w:r w:rsidR="00E34E6B" w:rsidRPr="00944440">
        <w:rPr>
          <w:rFonts w:ascii="Times New Roman" w:hAnsi="Times New Roman" w:cs="Times New Roman"/>
          <w:b/>
          <w:sz w:val="24"/>
          <w:szCs w:val="24"/>
        </w:rPr>
        <w:t>.</w:t>
      </w:r>
    </w:p>
    <w:p w14:paraId="09931A3F" w14:textId="77777777" w:rsidR="00E34E6B" w:rsidRPr="00944440" w:rsidRDefault="00E34E6B" w:rsidP="00164E4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440">
        <w:rPr>
          <w:rFonts w:ascii="Times New Roman" w:hAnsi="Times New Roman" w:cs="Times New Roman"/>
          <w:sz w:val="24"/>
          <w:szCs w:val="24"/>
        </w:rPr>
        <w:t>В преподавании истории</w:t>
      </w:r>
      <w:r>
        <w:rPr>
          <w:rFonts w:ascii="Times New Roman" w:hAnsi="Times New Roman" w:cs="Times New Roman"/>
          <w:sz w:val="24"/>
          <w:szCs w:val="24"/>
        </w:rPr>
        <w:t xml:space="preserve"> и культуры Санкт-Петербурга</w:t>
      </w:r>
      <w:r w:rsidRPr="00944440">
        <w:rPr>
          <w:rFonts w:ascii="Times New Roman" w:hAnsi="Times New Roman" w:cs="Times New Roman"/>
          <w:sz w:val="24"/>
          <w:szCs w:val="24"/>
        </w:rPr>
        <w:t xml:space="preserve"> предполагается реализовывать системно-деятельностный, практико-ориентированный, личностно-ориентированный подходы.</w:t>
      </w:r>
    </w:p>
    <w:p w14:paraId="6B6290F7" w14:textId="77777777" w:rsidR="00E34E6B" w:rsidRPr="00944440" w:rsidRDefault="00E34E6B" w:rsidP="00164E4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440">
        <w:rPr>
          <w:rFonts w:ascii="Times New Roman" w:hAnsi="Times New Roman" w:cs="Times New Roman"/>
          <w:sz w:val="24"/>
          <w:szCs w:val="24"/>
        </w:rPr>
        <w:t>Приоритетными формами организации учебной работы являются уроки, практикумы с проведением исследовательской работы,</w:t>
      </w:r>
      <w:r>
        <w:rPr>
          <w:rFonts w:ascii="Times New Roman" w:hAnsi="Times New Roman" w:cs="Times New Roman"/>
          <w:sz w:val="24"/>
          <w:szCs w:val="24"/>
        </w:rPr>
        <w:t xml:space="preserve"> смыслового чтения с выполнением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поставленныз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заданий</w:t>
      </w:r>
      <w:r w:rsidRPr="00944440">
        <w:rPr>
          <w:rFonts w:ascii="Times New Roman" w:hAnsi="Times New Roman" w:cs="Times New Roman"/>
          <w:sz w:val="24"/>
          <w:szCs w:val="24"/>
        </w:rPr>
        <w:t>. В ходе образовательного процесса широко используются ИКТ, групповая и индивидуальная работа.</w:t>
      </w:r>
    </w:p>
    <w:p w14:paraId="3F6048C5" w14:textId="77777777" w:rsidR="00E34E6B" w:rsidRPr="00944440" w:rsidRDefault="00E34E6B" w:rsidP="00164E4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4440">
        <w:rPr>
          <w:rFonts w:ascii="Times New Roman" w:hAnsi="Times New Roman" w:cs="Times New Roman"/>
          <w:sz w:val="24"/>
          <w:szCs w:val="24"/>
        </w:rPr>
        <w:t xml:space="preserve">Используемые педагогические технологии: </w:t>
      </w:r>
      <w:proofErr w:type="spellStart"/>
      <w:r w:rsidRPr="00944440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944440">
        <w:rPr>
          <w:rFonts w:ascii="Times New Roman" w:hAnsi="Times New Roman" w:cs="Times New Roman"/>
          <w:sz w:val="24"/>
          <w:szCs w:val="24"/>
        </w:rPr>
        <w:t xml:space="preserve">, информационно-коммуникационные, проектной деятельности, игровая, развития исследовательских навыков, проблемного обучения, группового обучения, дифференцированного подхода в обучении, критического мышления, смыслового чтения, музейная педагогика, тестового контроля. </w:t>
      </w:r>
    </w:p>
    <w:p w14:paraId="6BD47CEA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b/>
          <w:bCs/>
          <w:sz w:val="24"/>
          <w:szCs w:val="24"/>
        </w:rPr>
      </w:pPr>
      <w:r w:rsidRPr="00FD6612">
        <w:rPr>
          <w:rFonts w:ascii="Times New Roman" w:hAnsi="Times New Roman" w:cs="Times New Roman"/>
          <w:b/>
          <w:bCs/>
          <w:sz w:val="24"/>
          <w:szCs w:val="24"/>
        </w:rPr>
        <w:t>Формы проведения занятий:</w:t>
      </w:r>
    </w:p>
    <w:p w14:paraId="51C9048F" w14:textId="77777777" w:rsidR="00E34E6B" w:rsidRPr="00FD6612" w:rsidRDefault="00E34E6B" w:rsidP="00164E46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На уроках используются ведущие принципы современных педагогических технологий</w:t>
      </w:r>
      <w:r w:rsidRPr="00FD6612">
        <w:rPr>
          <w:rFonts w:ascii="Times New Roman" w:hAnsi="Times New Roman" w:cs="Times New Roman"/>
          <w:i/>
          <w:sz w:val="24"/>
          <w:szCs w:val="24"/>
        </w:rPr>
        <w:t>:</w:t>
      </w:r>
    </w:p>
    <w:p w14:paraId="27C0BCFD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- уровневая дифференциация, </w:t>
      </w:r>
    </w:p>
    <w:p w14:paraId="281F03FD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коллективные способы обучения,</w:t>
      </w:r>
    </w:p>
    <w:p w14:paraId="48E8BEBA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- развивающие технологии, </w:t>
      </w:r>
    </w:p>
    <w:p w14:paraId="23E9B9CB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- ИКТ, </w:t>
      </w:r>
    </w:p>
    <w:p w14:paraId="58895A84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- игровые технологии, </w:t>
      </w:r>
    </w:p>
    <w:p w14:paraId="28625584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- проектная деятельность, </w:t>
      </w:r>
    </w:p>
    <w:p w14:paraId="5F778171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- комплексные занятия, комбинированный урок,</w:t>
      </w:r>
    </w:p>
    <w:p w14:paraId="06ADB9C0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- урок - виртуальная экскурсия,</w:t>
      </w:r>
    </w:p>
    <w:p w14:paraId="51BBAB3A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- урок - лекция; семинар; практикум.</w:t>
      </w:r>
    </w:p>
    <w:p w14:paraId="27A4BDEB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Осуществление различных типов проектов: исследовательских, творческих, практико-ориентированных, ролевых, информационных и т.п. – становится неотъемлемой частью системы воспитательной работы с учащимися и помогает успешно осуществить выполнение программы.</w:t>
      </w:r>
    </w:p>
    <w:p w14:paraId="76169EC9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Формы организации деятельности учащихся – индивидуальная, групповая, фронтальная. Учитывая мировоззренческий и интегративный характер дисциплины, наряду с уроком в учебном процессе целесообразно использовать внеурочные формы работы: экскурсии в художественные и краеведческие музеи, архитектурные заповедники, культурные центры. </w:t>
      </w:r>
    </w:p>
    <w:p w14:paraId="5CD66A9F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Особое значение в организации урочных и внеурочных форм работы с учащимися должны приобрести информационные и компьютерные технологии, аудио- и видеоматериалы. При изучении отдельных тем программы большое значение имеет установление межпредметных связей с уроками литературы, истории, информатики. </w:t>
      </w:r>
    </w:p>
    <w:p w14:paraId="28C53B4B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Применение ИКТ в преподавании истории и культуры Санкт-Петербурга играет значительную роль, т. к. на уроках систематически возникает необходимость демонстрации различных наглядных материалов. </w:t>
      </w:r>
    </w:p>
    <w:p w14:paraId="31806472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Применяемые на уроках ИКТ выполняют следующие функции: </w:t>
      </w:r>
    </w:p>
    <w:p w14:paraId="259A25BC" w14:textId="77777777" w:rsidR="00E34E6B" w:rsidRPr="00FD6612" w:rsidRDefault="00E34E6B" w:rsidP="00E34E6B">
      <w:pPr>
        <w:numPr>
          <w:ilvl w:val="0"/>
          <w:numId w:val="9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стимулировать творческую активность в изучении материала; </w:t>
      </w:r>
    </w:p>
    <w:p w14:paraId="25A6593E" w14:textId="77777777" w:rsidR="00E34E6B" w:rsidRPr="00FD6612" w:rsidRDefault="00E34E6B" w:rsidP="00E34E6B">
      <w:pPr>
        <w:numPr>
          <w:ilvl w:val="0"/>
          <w:numId w:val="9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реализовывать возможности информационных систем;</w:t>
      </w:r>
    </w:p>
    <w:p w14:paraId="79BA5EFC" w14:textId="77777777" w:rsidR="00E34E6B" w:rsidRPr="00FD6612" w:rsidRDefault="00E34E6B" w:rsidP="00E34E6B">
      <w:pPr>
        <w:numPr>
          <w:ilvl w:val="0"/>
          <w:numId w:val="9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гибкость, адаптивность и учет познавательных возможностей обучающихся;</w:t>
      </w:r>
    </w:p>
    <w:p w14:paraId="7DDAE3FA" w14:textId="77777777" w:rsidR="00E34E6B" w:rsidRPr="00FD6612" w:rsidRDefault="00E34E6B" w:rsidP="00E34E6B">
      <w:pPr>
        <w:numPr>
          <w:ilvl w:val="0"/>
          <w:numId w:val="9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тренировать выполнение навыков, необходимых для успешного учения; </w:t>
      </w:r>
    </w:p>
    <w:p w14:paraId="5168E687" w14:textId="77777777" w:rsidR="00E34E6B" w:rsidRPr="00FD6612" w:rsidRDefault="00E34E6B" w:rsidP="00E34E6B">
      <w:pPr>
        <w:numPr>
          <w:ilvl w:val="0"/>
          <w:numId w:val="9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использовать различные способы ответа.  </w:t>
      </w:r>
    </w:p>
    <w:p w14:paraId="4060BADC" w14:textId="77777777" w:rsidR="00E34E6B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Основная задача ИКТ, применяемых на уроках ИКП – обеспечение высокого качества образования при сохранении сохранения его фундаментальности и соответствия актуальным и перспективным потребностям личностного развития ребенка. </w:t>
      </w:r>
    </w:p>
    <w:p w14:paraId="59ED6063" w14:textId="77777777" w:rsidR="00E34E6B" w:rsidRPr="00FD6612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Применение ИКТ позволяет решать следующие задачи: </w:t>
      </w:r>
    </w:p>
    <w:p w14:paraId="0297A756" w14:textId="77777777" w:rsidR="00E34E6B" w:rsidRPr="00FD6612" w:rsidRDefault="00E34E6B" w:rsidP="00E34E6B">
      <w:pPr>
        <w:numPr>
          <w:ilvl w:val="0"/>
          <w:numId w:val="10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построение наглядного и красочного урока в сочетании с большей информативностью и интерактивностью; </w:t>
      </w:r>
    </w:p>
    <w:p w14:paraId="0EFB3AE7" w14:textId="77777777" w:rsidR="00E34E6B" w:rsidRPr="00FD6612" w:rsidRDefault="00E34E6B" w:rsidP="00E34E6B">
      <w:pPr>
        <w:numPr>
          <w:ilvl w:val="0"/>
          <w:numId w:val="10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приближение материала урока к мировосприятию ребенка, который лучше воспринимает видео и аудиоинформацию; </w:t>
      </w:r>
    </w:p>
    <w:p w14:paraId="570F6D49" w14:textId="77777777" w:rsidR="00E34E6B" w:rsidRPr="00FD6612" w:rsidRDefault="00E34E6B" w:rsidP="00E34E6B">
      <w:pPr>
        <w:numPr>
          <w:ilvl w:val="0"/>
          <w:numId w:val="10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возможность применять личностно-ориентированный подход к процессу обучения; </w:t>
      </w:r>
    </w:p>
    <w:p w14:paraId="05E0714D" w14:textId="77777777" w:rsidR="00E34E6B" w:rsidRPr="00FD6612" w:rsidRDefault="00E34E6B" w:rsidP="00E34E6B">
      <w:pPr>
        <w:numPr>
          <w:ilvl w:val="0"/>
          <w:numId w:val="10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возможность дифференциации работы с различными категориями обучающихся;</w:t>
      </w:r>
    </w:p>
    <w:p w14:paraId="0E673A0B" w14:textId="77777777" w:rsidR="00E34E6B" w:rsidRPr="00FD6612" w:rsidRDefault="00E34E6B" w:rsidP="00E34E6B">
      <w:pPr>
        <w:numPr>
          <w:ilvl w:val="0"/>
          <w:numId w:val="10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активизация познавательной деятельности; </w:t>
      </w:r>
    </w:p>
    <w:p w14:paraId="292A6BC6" w14:textId="77777777" w:rsidR="00E34E6B" w:rsidRPr="00FD6612" w:rsidRDefault="00E34E6B" w:rsidP="00E34E6B">
      <w:pPr>
        <w:numPr>
          <w:ilvl w:val="0"/>
          <w:numId w:val="10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поддержка устойчивого интереса к обучению; </w:t>
      </w:r>
    </w:p>
    <w:p w14:paraId="5B75521C" w14:textId="77777777" w:rsidR="00E34E6B" w:rsidRPr="00FD6612" w:rsidRDefault="00E34E6B" w:rsidP="00E34E6B">
      <w:pPr>
        <w:numPr>
          <w:ilvl w:val="0"/>
          <w:numId w:val="10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информационной грамотности и компетенции у обучающихся; </w:t>
      </w:r>
    </w:p>
    <w:p w14:paraId="3EDBEB71" w14:textId="77777777" w:rsidR="00E34E6B" w:rsidRDefault="00E34E6B" w:rsidP="00E34E6B">
      <w:pPr>
        <w:numPr>
          <w:ilvl w:val="0"/>
          <w:numId w:val="10"/>
        </w:numPr>
        <w:spacing w:after="0" w:line="276" w:lineRule="auto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развитие навыков, необходимых для дальнейшей групповой, исследовательской и проектной деятельности.</w:t>
      </w:r>
    </w:p>
    <w:p w14:paraId="62CF50A5" w14:textId="77777777" w:rsidR="00E34E6B" w:rsidRPr="00A866B6" w:rsidRDefault="00E34E6B" w:rsidP="00164E4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655AA86" w14:textId="6B9C54DE" w:rsidR="00E34E6B" w:rsidRDefault="00E34E6B" w:rsidP="00E34E6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F61">
        <w:rPr>
          <w:rFonts w:ascii="Times New Roman" w:hAnsi="Times New Roman" w:cs="Times New Roman"/>
          <w:b/>
          <w:sz w:val="24"/>
          <w:szCs w:val="24"/>
        </w:rPr>
        <w:t>1</w:t>
      </w:r>
      <w:r w:rsidR="00164E46">
        <w:rPr>
          <w:rFonts w:ascii="Times New Roman" w:hAnsi="Times New Roman" w:cs="Times New Roman"/>
          <w:b/>
          <w:sz w:val="24"/>
          <w:szCs w:val="24"/>
        </w:rPr>
        <w:t>0</w:t>
      </w:r>
      <w:r w:rsidRPr="00491F61">
        <w:rPr>
          <w:rFonts w:ascii="Times New Roman" w:hAnsi="Times New Roman" w:cs="Times New Roman"/>
          <w:b/>
          <w:sz w:val="24"/>
          <w:szCs w:val="24"/>
        </w:rPr>
        <w:t>. Планируемые результаты изучения предмета.</w:t>
      </w:r>
    </w:p>
    <w:p w14:paraId="5F7BB5B0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D6612">
        <w:rPr>
          <w:rFonts w:ascii="Times New Roman" w:hAnsi="Times New Roman" w:cs="Times New Roman"/>
          <w:sz w:val="24"/>
          <w:szCs w:val="24"/>
        </w:rPr>
        <w:t>ичностные результаты:</w:t>
      </w:r>
    </w:p>
    <w:p w14:paraId="27F60711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Осознание и ощущение личностной сопричастности  к судьбе Санкт-Петербурга, его традициям и культурно-историческому  наследию.  </w:t>
      </w:r>
    </w:p>
    <w:p w14:paraId="2479E0C2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Осознанное уважительное и доброжелательное отношение к истории, культуре, религии, традициям, языкам, ценностям жителей Петербурга, народов России и народов мира. </w:t>
      </w:r>
    </w:p>
    <w:p w14:paraId="72B03430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учению.</w:t>
      </w:r>
      <w:r w:rsidRPr="00FD6612">
        <w:rPr>
          <w:rFonts w:ascii="Times New Roman" w:eastAsia="Franklin Gothic" w:hAnsi="Times New Roman" w:cs="Times New Roman"/>
          <w:sz w:val="24"/>
          <w:szCs w:val="24"/>
        </w:rPr>
        <w:t xml:space="preserve"> </w:t>
      </w:r>
    </w:p>
    <w:p w14:paraId="6CCEFABD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стремления  к реализации своих знаний и умений.  </w:t>
      </w:r>
    </w:p>
    <w:p w14:paraId="5B7614AD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умения выражать собственное впечатление от памятников   культурного  наследия. </w:t>
      </w:r>
    </w:p>
    <w:p w14:paraId="5C041FF7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ценностного отношения к наследию Петербурга, которое  проявляется  </w:t>
      </w:r>
    </w:p>
    <w:p w14:paraId="254B2EE2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в форме и содержании творческой работы; </w:t>
      </w:r>
    </w:p>
    <w:p w14:paraId="50525A02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в осознании необходимости бережного отношения к городским объектам; </w:t>
      </w:r>
    </w:p>
    <w:p w14:paraId="0253EAA1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в знании  правил поведения горожанина и осознании необходимости их  выполнения; </w:t>
      </w:r>
    </w:p>
    <w:p w14:paraId="685CC52E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желания совершать познавательные прогулки по городу,  посещать      музеи; </w:t>
      </w:r>
    </w:p>
    <w:p w14:paraId="4A055360" w14:textId="77777777" w:rsidR="00E34E6B" w:rsidRPr="00FD6612" w:rsidRDefault="00E34E6B" w:rsidP="00E34E6B">
      <w:pPr>
        <w:pStyle w:val="a4"/>
        <w:numPr>
          <w:ilvl w:val="0"/>
          <w:numId w:val="4"/>
        </w:numPr>
        <w:spacing w:after="0"/>
        <w:ind w:left="142" w:right="16" w:firstLine="25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через творческую деятельность эстетического характера.</w:t>
      </w:r>
    </w:p>
    <w:p w14:paraId="495C564D" w14:textId="77777777" w:rsidR="00E34E6B" w:rsidRPr="00FD6612" w:rsidRDefault="00E34E6B" w:rsidP="00E34E6B">
      <w:pPr>
        <w:spacing w:after="0"/>
        <w:ind w:left="48" w:firstLine="66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Метапредметные результаты:</w:t>
      </w:r>
      <w:r w:rsidRPr="00FD6612">
        <w:rPr>
          <w:rFonts w:ascii="Times New Roman" w:eastAsia="Franklin Gothic" w:hAnsi="Times New Roman" w:cs="Times New Roman"/>
          <w:sz w:val="24"/>
          <w:szCs w:val="24"/>
        </w:rPr>
        <w:t xml:space="preserve"> </w:t>
      </w:r>
    </w:p>
    <w:p w14:paraId="7667AC4C" w14:textId="77777777" w:rsidR="00E34E6B" w:rsidRPr="00FD6612" w:rsidRDefault="00E34E6B" w:rsidP="00E34E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 </w:t>
      </w:r>
      <w:r w:rsidRPr="00FD6612">
        <w:rPr>
          <w:rFonts w:ascii="Times New Roman" w:hAnsi="Times New Roman" w:cs="Times New Roman"/>
          <w:sz w:val="24"/>
          <w:szCs w:val="24"/>
        </w:rPr>
        <w:tab/>
        <w:t xml:space="preserve">Познавательные: </w:t>
      </w:r>
    </w:p>
    <w:p w14:paraId="0249E822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Продолжение формирования и развития основ читательской компетенции. </w:t>
      </w:r>
    </w:p>
    <w:p w14:paraId="685B1207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умения  извлекать необходимую информацию из  источников   </w:t>
      </w:r>
    </w:p>
    <w:p w14:paraId="08CF80CC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(справочников,   научно - популярной литературы, Интернета); </w:t>
      </w:r>
    </w:p>
    <w:p w14:paraId="1B8CCBF5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 умения   узнавать объект по изображению, по деталям, по описанию; </w:t>
      </w:r>
    </w:p>
    <w:p w14:paraId="0379322D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«исследовать» изображение; соотносить его с реальным  городским объектом ; </w:t>
      </w:r>
    </w:p>
    <w:p w14:paraId="5B86965A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 умения  работать с текстом, выделять главную мысль, составлять план, отвечать на познавательные задания, поставленные к тексту; готовить сообщения;  </w:t>
      </w:r>
    </w:p>
    <w:p w14:paraId="5542E8C4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Формирование умения работать с наглядным материалом; </w:t>
      </w:r>
    </w:p>
    <w:p w14:paraId="02E87A87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Овладение способами преобразования информации (составление таблиц, кластеров)</w:t>
      </w:r>
    </w:p>
    <w:p w14:paraId="2BB13FEC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Коммуникативные:</w:t>
      </w:r>
    </w:p>
    <w:p w14:paraId="49EE0106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Формирование умения обосновывать, аргументировать, доказывать свое мнение, точку зрения, оценку;</w:t>
      </w:r>
    </w:p>
    <w:p w14:paraId="4AAA2E2D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Формирование умения извлекать необходимую информацию из рассказа учителя, одноклассника, задавая им   вопросы;</w:t>
      </w:r>
    </w:p>
    <w:p w14:paraId="7DBA5CDF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>Планирование учебного сотрудничества с учителем и сверстниками;</w:t>
      </w:r>
    </w:p>
    <w:p w14:paraId="7189BFC2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Умение работать индивидуально и в группе: находить общее решение и разрешать конфликты на  основе согласования позиций и учёта интересов; </w:t>
      </w:r>
    </w:p>
    <w:p w14:paraId="4C8E7348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Построение  позитивных отношений в процессе учебной и познавательной  деятельности; </w:t>
      </w:r>
    </w:p>
    <w:p w14:paraId="0FE96A19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Регулятивные: </w:t>
      </w:r>
    </w:p>
    <w:p w14:paraId="08980BDD" w14:textId="77777777" w:rsidR="00E34E6B" w:rsidRPr="00FD6612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FD6612">
        <w:rPr>
          <w:rFonts w:ascii="Times New Roman" w:hAnsi="Times New Roman" w:cs="Times New Roman"/>
          <w:sz w:val="24"/>
          <w:szCs w:val="24"/>
        </w:rPr>
        <w:t xml:space="preserve">Целеполагание как постановка учебной задачи на основе соотнесения того, что уже известно и усвоено учащимся, и того, что еще неизвестно. </w:t>
      </w:r>
    </w:p>
    <w:p w14:paraId="4C0BDB66" w14:textId="77777777" w:rsidR="00E34E6B" w:rsidRPr="003E4F46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 xml:space="preserve">Планирование – определение последовательности промежуточных целей с учетом конечного результата; составление плана и последовательности действий </w:t>
      </w:r>
    </w:p>
    <w:p w14:paraId="7DECC825" w14:textId="77777777" w:rsidR="00E34E6B" w:rsidRPr="003E4F46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 xml:space="preserve">Контроль в форме сличения способа действия и его результата с заданным эталоном с целью обнаружения отклонений от него </w:t>
      </w:r>
    </w:p>
    <w:p w14:paraId="7FC72973" w14:textId="77777777" w:rsidR="00E34E6B" w:rsidRPr="003E4F46" w:rsidRDefault="00E34E6B" w:rsidP="00E34E6B">
      <w:pPr>
        <w:pStyle w:val="a4"/>
        <w:numPr>
          <w:ilvl w:val="0"/>
          <w:numId w:val="5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 xml:space="preserve">Коррекция – внесение необходимых дополнений  в случае расхождения ожидаемого результата действия и его реального продукта. </w:t>
      </w:r>
    </w:p>
    <w:p w14:paraId="168E2448" w14:textId="747F462A" w:rsidR="00E34E6B" w:rsidRPr="003E4F46" w:rsidRDefault="00E34E6B" w:rsidP="00E34E6B">
      <w:pPr>
        <w:spacing w:after="0"/>
        <w:ind w:left="48" w:firstLine="660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 xml:space="preserve">В результате изучения программы курса  «История  и культура Санкт-Петербурга» в </w:t>
      </w:r>
      <w:r w:rsidR="00A866B6">
        <w:rPr>
          <w:rFonts w:ascii="Times New Roman" w:hAnsi="Times New Roman" w:cs="Times New Roman"/>
          <w:sz w:val="24"/>
          <w:szCs w:val="24"/>
        </w:rPr>
        <w:t>1</w:t>
      </w:r>
      <w:r w:rsidR="00C8350F">
        <w:rPr>
          <w:rFonts w:ascii="Times New Roman" w:hAnsi="Times New Roman" w:cs="Times New Roman"/>
          <w:sz w:val="24"/>
          <w:szCs w:val="24"/>
        </w:rPr>
        <w:t>1</w:t>
      </w:r>
      <w:r w:rsidRPr="003E4F46">
        <w:rPr>
          <w:rFonts w:ascii="Times New Roman" w:hAnsi="Times New Roman" w:cs="Times New Roman"/>
          <w:sz w:val="24"/>
          <w:szCs w:val="24"/>
        </w:rPr>
        <w:t xml:space="preserve"> классе ученики  научатся: </w:t>
      </w:r>
    </w:p>
    <w:p w14:paraId="6612893D" w14:textId="77777777" w:rsidR="00E34E6B" w:rsidRPr="003E4F46" w:rsidRDefault="00E34E6B" w:rsidP="00E34E6B">
      <w:pPr>
        <w:spacing w:after="0"/>
        <w:ind w:left="48" w:firstLine="660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 xml:space="preserve">Предметные результаты:  </w:t>
      </w:r>
    </w:p>
    <w:p w14:paraId="7027D401" w14:textId="4B8058EF" w:rsidR="00E34E6B" w:rsidRPr="003E4F46" w:rsidRDefault="00E34E6B" w:rsidP="00E34E6B">
      <w:pPr>
        <w:pStyle w:val="a4"/>
        <w:numPr>
          <w:ilvl w:val="0"/>
          <w:numId w:val="6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eastAsia="Cambria" w:hAnsi="Times New Roman" w:cs="Times New Roman"/>
          <w:sz w:val="24"/>
          <w:szCs w:val="24"/>
        </w:rPr>
        <w:t xml:space="preserve">Перечислять петербургские музеи, в коллекциях которых хранятся подлинные памятники всемирного культурного наследия; называют конкретные экспонаты (соответственно программе курса </w:t>
      </w:r>
      <w:r w:rsidR="00A866B6">
        <w:rPr>
          <w:rFonts w:ascii="Times New Roman" w:eastAsia="Cambria" w:hAnsi="Times New Roman" w:cs="Times New Roman"/>
          <w:sz w:val="24"/>
          <w:szCs w:val="24"/>
        </w:rPr>
        <w:t>10</w:t>
      </w:r>
      <w:r w:rsidRPr="003E4F46">
        <w:rPr>
          <w:rFonts w:ascii="Times New Roman" w:eastAsia="Cambria" w:hAnsi="Times New Roman" w:cs="Times New Roman"/>
          <w:sz w:val="24"/>
          <w:szCs w:val="24"/>
        </w:rPr>
        <w:t xml:space="preserve"> класса); узнавать их по изображению; рассказывать о них как памятниках культурного наследия мира и Петербурга (в соответствии с памяткой, имеющейся в рабочей тетради); </w:t>
      </w:r>
    </w:p>
    <w:p w14:paraId="42FD2B51" w14:textId="77777777" w:rsidR="00E34E6B" w:rsidRPr="003E4F46" w:rsidRDefault="00E34E6B" w:rsidP="00E34E6B">
      <w:pPr>
        <w:pStyle w:val="a4"/>
        <w:numPr>
          <w:ilvl w:val="0"/>
          <w:numId w:val="6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eastAsia="Cambria" w:hAnsi="Times New Roman" w:cs="Times New Roman"/>
          <w:sz w:val="24"/>
          <w:szCs w:val="24"/>
        </w:rPr>
        <w:t xml:space="preserve">Называть фамилии создателей памятников петербургского наследия; соотносить фамилию скульптора и  памятник; </w:t>
      </w:r>
      <w:r w:rsidRPr="003E4F46">
        <w:rPr>
          <w:rFonts w:ascii="Times New Roman" w:hAnsi="Times New Roman" w:cs="Times New Roman"/>
          <w:sz w:val="24"/>
          <w:szCs w:val="24"/>
        </w:rPr>
        <w:t xml:space="preserve">разъяснять причины появления подлинных и стилизованных памятников, а также причины их сохранения; </w:t>
      </w:r>
    </w:p>
    <w:p w14:paraId="05738D22" w14:textId="77777777" w:rsidR="00E34E6B" w:rsidRPr="003E4F46" w:rsidRDefault="00E34E6B" w:rsidP="00E34E6B">
      <w:pPr>
        <w:pStyle w:val="a4"/>
        <w:numPr>
          <w:ilvl w:val="0"/>
          <w:numId w:val="6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 xml:space="preserve">Находить изученные городские объекты на карте города </w:t>
      </w:r>
      <w:r w:rsidRPr="003E4F46">
        <w:rPr>
          <w:rFonts w:ascii="Times New Roman" w:eastAsia="Cambria" w:hAnsi="Times New Roman" w:cs="Times New Roman"/>
          <w:sz w:val="24"/>
          <w:szCs w:val="24"/>
        </w:rPr>
        <w:t xml:space="preserve">по адресу, природным ориентирам, по городским ориентирам и доминантам; по маршрутному листу; по карте достопримечательностей, схеме метрополитена, карте транспорта Санкт-Петербурга; 5. Применять полученные знания, умения на учебных прогулках по городу, при подготовке сообщений, при выполнении творческих работ, а также в общении с родственниками, друзьями, другими учащимися школы, во внеклассных мероприятиях, в реальной городской среде. Сравнивать, сопоставлять реальные памятники с их изображениями; </w:t>
      </w:r>
    </w:p>
    <w:p w14:paraId="3CFA0880" w14:textId="76185E9C" w:rsidR="00E34E6B" w:rsidRPr="003E4F46" w:rsidRDefault="00E34E6B" w:rsidP="00E34E6B">
      <w:pPr>
        <w:pStyle w:val="a4"/>
        <w:numPr>
          <w:ilvl w:val="0"/>
          <w:numId w:val="6"/>
        </w:numPr>
        <w:spacing w:after="0"/>
        <w:ind w:right="16"/>
        <w:jc w:val="both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eastAsia="Cambria" w:hAnsi="Times New Roman" w:cs="Times New Roman"/>
          <w:sz w:val="24"/>
          <w:szCs w:val="24"/>
        </w:rPr>
        <w:t xml:space="preserve">Составлять простой план, выполнять задания, поставленные к тексту; готовить сообщения по дополнительной литературе (не более </w:t>
      </w:r>
      <w:r w:rsidRPr="003E4F46">
        <w:rPr>
          <w:rFonts w:ascii="Times New Roman" w:hAnsi="Times New Roman" w:cs="Times New Roman"/>
          <w:sz w:val="24"/>
          <w:szCs w:val="24"/>
        </w:rPr>
        <w:t>2</w:t>
      </w:r>
      <w:r w:rsidRPr="003E4F4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E4F46">
        <w:rPr>
          <w:rFonts w:ascii="Times New Roman" w:eastAsia="Cambria" w:hAnsi="Times New Roman" w:cs="Times New Roman"/>
          <w:sz w:val="24"/>
          <w:szCs w:val="24"/>
        </w:rPr>
        <w:t>источников). Соотносить мифы, библейские сказания</w:t>
      </w:r>
      <w:r w:rsidRPr="003E4F46">
        <w:rPr>
          <w:rFonts w:ascii="Times New Roman" w:eastAsia="Cambria" w:hAnsi="Times New Roman" w:cs="Times New Roman"/>
          <w:sz w:val="24"/>
          <w:szCs w:val="24"/>
          <w:vertAlign w:val="subscript"/>
        </w:rPr>
        <w:t xml:space="preserve">, </w:t>
      </w:r>
      <w:r w:rsidRPr="003E4F46">
        <w:rPr>
          <w:rFonts w:ascii="Times New Roman" w:eastAsia="Cambria" w:hAnsi="Times New Roman" w:cs="Times New Roman"/>
          <w:sz w:val="24"/>
          <w:szCs w:val="24"/>
        </w:rPr>
        <w:t xml:space="preserve">легенды, литературные произведения с изученными городскими объектами (согласно программе </w:t>
      </w:r>
      <w:r w:rsidR="00A866B6">
        <w:rPr>
          <w:rFonts w:ascii="Times New Roman" w:eastAsia="Cambria" w:hAnsi="Times New Roman" w:cs="Times New Roman"/>
          <w:sz w:val="24"/>
          <w:szCs w:val="24"/>
        </w:rPr>
        <w:t>1</w:t>
      </w:r>
      <w:r w:rsidR="00C8350F">
        <w:rPr>
          <w:rFonts w:ascii="Times New Roman" w:eastAsia="Cambria" w:hAnsi="Times New Roman" w:cs="Times New Roman"/>
          <w:sz w:val="24"/>
          <w:szCs w:val="24"/>
        </w:rPr>
        <w:t>1</w:t>
      </w:r>
      <w:r w:rsidRPr="003E4F46">
        <w:rPr>
          <w:rFonts w:ascii="Times New Roman" w:eastAsia="Cambria" w:hAnsi="Times New Roman" w:cs="Times New Roman"/>
          <w:sz w:val="24"/>
          <w:szCs w:val="24"/>
        </w:rPr>
        <w:t xml:space="preserve"> класса). Высказывать свое отношение к изучаемым городским объектам, аргументируя при этом свою точку зрения с помощью  краеведческих знаний.</w:t>
      </w:r>
      <w:r w:rsidRPr="003E4F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24E459" w14:textId="5AB185B8" w:rsidR="00E34E6B" w:rsidRPr="003E4F46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 xml:space="preserve">В результате изучения программы курса  «История  и культура Санкт-Петербурга» в </w:t>
      </w:r>
      <w:r w:rsidR="00C8350F">
        <w:rPr>
          <w:rFonts w:ascii="Times New Roman" w:hAnsi="Times New Roman" w:cs="Times New Roman"/>
          <w:sz w:val="24"/>
          <w:szCs w:val="24"/>
        </w:rPr>
        <w:t>11</w:t>
      </w:r>
      <w:r w:rsidRPr="003E4F46">
        <w:rPr>
          <w:rFonts w:ascii="Times New Roman" w:hAnsi="Times New Roman" w:cs="Times New Roman"/>
          <w:sz w:val="24"/>
          <w:szCs w:val="24"/>
        </w:rPr>
        <w:t xml:space="preserve"> классе ученики  получат возможность научиться:  </w:t>
      </w:r>
    </w:p>
    <w:p w14:paraId="25591FF9" w14:textId="6770C327" w:rsidR="00E34E6B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>Применять знания  в учебной ситуации и в реальной жизни:  в общении с другими   учащимися, родителями, гостями города;  в различных житейских ситуациях: найти адрес, перейти улицу.</w:t>
      </w:r>
    </w:p>
    <w:p w14:paraId="316CA238" w14:textId="77777777" w:rsidR="00164E46" w:rsidRPr="0042184B" w:rsidRDefault="00164E46" w:rsidP="00164E46">
      <w:pPr>
        <w:spacing w:after="0"/>
        <w:contextualSpacing/>
        <w:jc w:val="center"/>
        <w:rPr>
          <w:rStyle w:val="a5"/>
          <w:rFonts w:ascii="Times New Roman" w:hAnsi="Times New Roman"/>
          <w:b/>
          <w:sz w:val="24"/>
          <w:szCs w:val="24"/>
        </w:rPr>
      </w:pPr>
    </w:p>
    <w:p w14:paraId="2F98127D" w14:textId="3F1F9D2F" w:rsidR="00164E46" w:rsidRDefault="00164E46" w:rsidP="00164E46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5"/>
          <w:rFonts w:ascii="Times New Roman" w:hAnsi="Times New Roman"/>
          <w:b/>
          <w:sz w:val="24"/>
          <w:szCs w:val="24"/>
        </w:rPr>
        <w:t xml:space="preserve">11. </w:t>
      </w:r>
      <w:r w:rsidRPr="00944440">
        <w:rPr>
          <w:rFonts w:ascii="Times New Roman" w:hAnsi="Times New Roman" w:cs="Times New Roman"/>
          <w:b/>
          <w:sz w:val="24"/>
          <w:szCs w:val="24"/>
        </w:rPr>
        <w:t>Виды и формы контроля.</w:t>
      </w:r>
    </w:p>
    <w:p w14:paraId="780A1E92" w14:textId="77777777" w:rsidR="00164E46" w:rsidRPr="00EF21F8" w:rsidRDefault="00164E46" w:rsidP="00164E46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F21F8">
        <w:rPr>
          <w:rFonts w:ascii="Times New Roman" w:hAnsi="Times New Roman" w:cs="Times New Roman"/>
          <w:sz w:val="24"/>
        </w:rPr>
        <w:t>Рабочая программа предусматривает следующие формы промежуточной и итоговой аттестации: тестирование, обобщающие уроки. В конце каждой темы осуществляется контроль в форме проверочных работ, тестирования или обобщающих уроков, нацеленных на конкретизацию полученных знаний, которые позволят убедиться в том, что основной материал ими усвоен. Все задания построены на изученном материале, а предлагаемый формат проверочных заданий и процедура их выполнения знакомы и понятны учащимся</w:t>
      </w:r>
      <w:r w:rsidRPr="00EF21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П</w:t>
      </w:r>
      <w:r w:rsidRPr="00EF21F8">
        <w:rPr>
          <w:rFonts w:ascii="Times New Roman" w:hAnsi="Times New Roman" w:cs="Times New Roman"/>
          <w:sz w:val="24"/>
        </w:rPr>
        <w:t>редусмотрена итоговая контрольная работа в конце изучения курса.</w:t>
      </w:r>
    </w:p>
    <w:p w14:paraId="6BFBAEC5" w14:textId="77777777" w:rsidR="00164E46" w:rsidRPr="003E4F46" w:rsidRDefault="00164E46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</w:p>
    <w:p w14:paraId="672C4DAD" w14:textId="6D97795F" w:rsidR="00E34E6B" w:rsidRPr="00164E46" w:rsidRDefault="00E34E6B" w:rsidP="00164E46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E46">
        <w:rPr>
          <w:rFonts w:ascii="Times New Roman" w:hAnsi="Times New Roman" w:cs="Times New Roman"/>
          <w:b/>
          <w:sz w:val="24"/>
          <w:szCs w:val="24"/>
        </w:rPr>
        <w:t>Критерии  оценки знаний.</w:t>
      </w:r>
    </w:p>
    <w:p w14:paraId="29ACC4DC" w14:textId="77777777" w:rsidR="00E34E6B" w:rsidRPr="003E4F46" w:rsidRDefault="00E34E6B" w:rsidP="00E34E6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b/>
          <w:sz w:val="24"/>
          <w:szCs w:val="24"/>
        </w:rPr>
        <w:tab/>
      </w:r>
      <w:r w:rsidRPr="003E4F46">
        <w:rPr>
          <w:rFonts w:ascii="Times New Roman" w:hAnsi="Times New Roman" w:cs="Times New Roman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истории и культуры Санкт-Петербурга в целом.</w:t>
      </w:r>
    </w:p>
    <w:p w14:paraId="6408EBAF" w14:textId="77777777" w:rsidR="00E34E6B" w:rsidRPr="003E4F46" w:rsidRDefault="00E34E6B" w:rsidP="00E34E6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ab/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тестовыми и творческими заданиями.</w:t>
      </w:r>
    </w:p>
    <w:p w14:paraId="45468884" w14:textId="77777777" w:rsidR="00E34E6B" w:rsidRPr="003E4F46" w:rsidRDefault="00E34E6B" w:rsidP="00E34E6B">
      <w:pPr>
        <w:spacing w:after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>Преподавание предмета ведется исходя из двух уровней  результатов: ребенок научится (базовый уровень) и ребенок получит возможность научится (повышенный уровень).</w:t>
      </w:r>
    </w:p>
    <w:p w14:paraId="3DF01807" w14:textId="77777777" w:rsidR="00E34E6B" w:rsidRPr="003E4F46" w:rsidRDefault="00E34E6B" w:rsidP="00E34E6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ab/>
      </w:r>
      <w:r w:rsidRPr="003E4F46">
        <w:rPr>
          <w:rFonts w:ascii="Times New Roman" w:hAnsi="Times New Roman" w:cs="Times New Roman"/>
          <w:i/>
          <w:sz w:val="24"/>
          <w:szCs w:val="24"/>
          <w:u w:val="single"/>
        </w:rPr>
        <w:t>При тестировании</w:t>
      </w:r>
      <w:r w:rsidRPr="003E4F46">
        <w:rPr>
          <w:rFonts w:ascii="Times New Roman" w:hAnsi="Times New Roman" w:cs="Times New Roman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</w:p>
    <w:tbl>
      <w:tblPr>
        <w:tblW w:w="70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977"/>
      </w:tblGrid>
      <w:tr w:rsidR="00E34E6B" w:rsidRPr="003E4F46" w14:paraId="1C788B18" w14:textId="77777777" w:rsidTr="003A6F1C">
        <w:tc>
          <w:tcPr>
            <w:tcW w:w="4111" w:type="dxa"/>
          </w:tcPr>
          <w:p w14:paraId="3ED6A9D9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2977" w:type="dxa"/>
          </w:tcPr>
          <w:p w14:paraId="4C3EB37C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E34E6B" w:rsidRPr="003E4F46" w14:paraId="74168A6A" w14:textId="77777777" w:rsidTr="003A6F1C">
        <w:tc>
          <w:tcPr>
            <w:tcW w:w="4111" w:type="dxa"/>
          </w:tcPr>
          <w:p w14:paraId="577CD289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90% и более</w:t>
            </w:r>
          </w:p>
        </w:tc>
        <w:tc>
          <w:tcPr>
            <w:tcW w:w="2977" w:type="dxa"/>
          </w:tcPr>
          <w:p w14:paraId="6AA5C229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E34E6B" w:rsidRPr="003E4F46" w14:paraId="064426DF" w14:textId="77777777" w:rsidTr="003A6F1C">
        <w:tc>
          <w:tcPr>
            <w:tcW w:w="4111" w:type="dxa"/>
          </w:tcPr>
          <w:p w14:paraId="1FC8F773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70-89%</w:t>
            </w:r>
          </w:p>
        </w:tc>
        <w:tc>
          <w:tcPr>
            <w:tcW w:w="2977" w:type="dxa"/>
          </w:tcPr>
          <w:p w14:paraId="7BC9C2D4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E34E6B" w:rsidRPr="003E4F46" w14:paraId="2EB939BA" w14:textId="77777777" w:rsidTr="003A6F1C">
        <w:tc>
          <w:tcPr>
            <w:tcW w:w="4111" w:type="dxa"/>
          </w:tcPr>
          <w:p w14:paraId="7F93E331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50-79%</w:t>
            </w:r>
          </w:p>
        </w:tc>
        <w:tc>
          <w:tcPr>
            <w:tcW w:w="2977" w:type="dxa"/>
          </w:tcPr>
          <w:p w14:paraId="677FD91E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E34E6B" w:rsidRPr="003E4F46" w14:paraId="09FFE8BD" w14:textId="77777777" w:rsidTr="003A6F1C">
        <w:tc>
          <w:tcPr>
            <w:tcW w:w="4111" w:type="dxa"/>
          </w:tcPr>
          <w:p w14:paraId="12E868A5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  <w:tc>
          <w:tcPr>
            <w:tcW w:w="2977" w:type="dxa"/>
          </w:tcPr>
          <w:p w14:paraId="79032DC5" w14:textId="77777777" w:rsidR="00E34E6B" w:rsidRPr="003E4F46" w:rsidRDefault="00E34E6B" w:rsidP="003A6F1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F46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39904C0A" w14:textId="77777777" w:rsidR="00E34E6B" w:rsidRPr="003E4F46" w:rsidRDefault="00E34E6B" w:rsidP="00E34E6B">
      <w:pPr>
        <w:spacing w:after="0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6FC1EA01" w14:textId="77777777" w:rsidR="00E34E6B" w:rsidRPr="003E4F46" w:rsidRDefault="00E34E6B" w:rsidP="00E34E6B">
      <w:pPr>
        <w:spacing w:after="0"/>
        <w:ind w:firstLine="708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4F46">
        <w:rPr>
          <w:rFonts w:ascii="Times New Roman" w:hAnsi="Times New Roman" w:cs="Times New Roman"/>
          <w:i/>
          <w:sz w:val="24"/>
          <w:szCs w:val="24"/>
          <w:u w:val="single"/>
        </w:rPr>
        <w:t>При выполнении итоговой работы:</w:t>
      </w:r>
    </w:p>
    <w:p w14:paraId="7D3B286A" w14:textId="77777777" w:rsidR="00E34E6B" w:rsidRPr="003E4F46" w:rsidRDefault="00E34E6B" w:rsidP="00E34E6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ситуациях.</w:t>
      </w:r>
    </w:p>
    <w:p w14:paraId="618A54AE" w14:textId="77777777" w:rsidR="00E34E6B" w:rsidRPr="003E4F46" w:rsidRDefault="00E34E6B" w:rsidP="00E34E6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ab/>
        <w:t>Отметка зависит также от наличия и характера погрешностей, допущенных учащимися.</w:t>
      </w:r>
    </w:p>
    <w:p w14:paraId="12DF7FE4" w14:textId="77777777" w:rsidR="00E34E6B" w:rsidRPr="003E4F46" w:rsidRDefault="00E34E6B" w:rsidP="00E34E6B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i/>
          <w:sz w:val="24"/>
          <w:szCs w:val="24"/>
        </w:rPr>
        <w:t>грубая ошибка</w:t>
      </w:r>
      <w:r w:rsidRPr="003E4F46">
        <w:rPr>
          <w:rFonts w:ascii="Times New Roman" w:hAnsi="Times New Roman" w:cs="Times New Roman"/>
          <w:sz w:val="24"/>
          <w:szCs w:val="24"/>
        </w:rPr>
        <w:t xml:space="preserve"> – полностью искажено смысловое значение понятия, определения;</w:t>
      </w:r>
    </w:p>
    <w:p w14:paraId="2339F7CA" w14:textId="77777777" w:rsidR="00E34E6B" w:rsidRPr="003E4F46" w:rsidRDefault="00E34E6B" w:rsidP="00E34E6B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i/>
          <w:sz w:val="24"/>
          <w:szCs w:val="24"/>
        </w:rPr>
        <w:t>погрешность</w:t>
      </w:r>
      <w:r w:rsidRPr="003E4F46">
        <w:rPr>
          <w:rFonts w:ascii="Times New Roman" w:hAnsi="Times New Roman" w:cs="Times New Roman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14:paraId="01E3CF70" w14:textId="77777777" w:rsidR="00E34E6B" w:rsidRPr="003E4F46" w:rsidRDefault="00E34E6B" w:rsidP="00E34E6B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i/>
          <w:sz w:val="24"/>
          <w:szCs w:val="24"/>
        </w:rPr>
        <w:t>недочет</w:t>
      </w:r>
      <w:r w:rsidRPr="003E4F46">
        <w:rPr>
          <w:rFonts w:ascii="Times New Roman" w:hAnsi="Times New Roman" w:cs="Times New Roman"/>
          <w:sz w:val="24"/>
          <w:szCs w:val="24"/>
        </w:rPr>
        <w:t xml:space="preserve"> – неправильное представление об объекте, не влияющего кардинально </w:t>
      </w:r>
      <w:proofErr w:type="gramStart"/>
      <w:r w:rsidRPr="003E4F46">
        <w:rPr>
          <w:rFonts w:ascii="Times New Roman" w:hAnsi="Times New Roman" w:cs="Times New Roman"/>
          <w:sz w:val="24"/>
          <w:szCs w:val="24"/>
        </w:rPr>
        <w:t>на знания</w:t>
      </w:r>
      <w:proofErr w:type="gramEnd"/>
      <w:r w:rsidRPr="003E4F46">
        <w:rPr>
          <w:rFonts w:ascii="Times New Roman" w:hAnsi="Times New Roman" w:cs="Times New Roman"/>
          <w:sz w:val="24"/>
          <w:szCs w:val="24"/>
        </w:rPr>
        <w:t xml:space="preserve"> определенные программой обучения;</w:t>
      </w:r>
    </w:p>
    <w:p w14:paraId="1B99A101" w14:textId="77777777" w:rsidR="00E34E6B" w:rsidRPr="003E4F46" w:rsidRDefault="00E34E6B" w:rsidP="00E34E6B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i/>
          <w:sz w:val="24"/>
          <w:szCs w:val="24"/>
        </w:rPr>
        <w:t>мелкие погрешности</w:t>
      </w:r>
      <w:r w:rsidRPr="003E4F46">
        <w:rPr>
          <w:rFonts w:ascii="Times New Roman" w:hAnsi="Times New Roman" w:cs="Times New Roman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14:paraId="6FC2685F" w14:textId="77777777" w:rsidR="00E34E6B" w:rsidRDefault="00E34E6B" w:rsidP="00E34E6B">
      <w:pPr>
        <w:spacing w:after="0"/>
        <w:ind w:firstLine="660"/>
        <w:rPr>
          <w:rFonts w:ascii="Times New Roman" w:hAnsi="Times New Roman" w:cs="Times New Roman"/>
          <w:sz w:val="24"/>
          <w:szCs w:val="24"/>
        </w:rPr>
      </w:pPr>
      <w:r w:rsidRPr="003E4F46">
        <w:rPr>
          <w:rFonts w:ascii="Times New Roman" w:hAnsi="Times New Roman" w:cs="Times New Roman"/>
          <w:sz w:val="24"/>
          <w:szCs w:val="24"/>
        </w:rPr>
        <w:tab/>
        <w:t>Эталоном, относительно которого оцениваются знания учащихся, является обязательный минимум содержания обществознания.</w:t>
      </w:r>
    </w:p>
    <w:p w14:paraId="0A73DA81" w14:textId="4CD5FCA4" w:rsidR="00E34E6B" w:rsidRDefault="00E34E6B" w:rsidP="00E34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517534" w14:textId="020A4308" w:rsidR="003A6F1C" w:rsidRPr="00164E46" w:rsidRDefault="003A6F1C" w:rsidP="00164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89A68A" w14:textId="138F6B7E" w:rsidR="003A6F1C" w:rsidRPr="00164E46" w:rsidRDefault="003A6F1C" w:rsidP="00164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E46">
        <w:rPr>
          <w:rFonts w:ascii="Times New Roman" w:hAnsi="Times New Roman" w:cs="Times New Roman"/>
          <w:b/>
          <w:sz w:val="24"/>
          <w:szCs w:val="24"/>
        </w:rPr>
        <w:t>Поурочно – тематическое планирование</w:t>
      </w:r>
    </w:p>
    <w:tbl>
      <w:tblPr>
        <w:tblStyle w:val="a6"/>
        <w:tblW w:w="9701" w:type="dxa"/>
        <w:tblLook w:val="04A0" w:firstRow="1" w:lastRow="0" w:firstColumn="1" w:lastColumn="0" w:noHBand="0" w:noVBand="1"/>
      </w:tblPr>
      <w:tblGrid>
        <w:gridCol w:w="983"/>
        <w:gridCol w:w="3634"/>
        <w:gridCol w:w="2542"/>
        <w:gridCol w:w="2542"/>
      </w:tblGrid>
      <w:tr w:rsidR="003A6F1C" w:rsidRPr="003A6F1C" w14:paraId="025806F5" w14:textId="277EED0F" w:rsidTr="00A866B6">
        <w:trPr>
          <w:trHeight w:val="324"/>
        </w:trPr>
        <w:tc>
          <w:tcPr>
            <w:tcW w:w="983" w:type="dxa"/>
          </w:tcPr>
          <w:p w14:paraId="4D1307E2" w14:textId="1F13B693" w:rsidR="003A6F1C" w:rsidRPr="003A6F1C" w:rsidRDefault="003A6F1C" w:rsidP="003A6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34" w:type="dxa"/>
            <w:hideMark/>
          </w:tcPr>
          <w:p w14:paraId="70478220" w14:textId="341CB9DC" w:rsidR="003A6F1C" w:rsidRPr="003A6F1C" w:rsidRDefault="003A6F1C" w:rsidP="003A6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542" w:type="dxa"/>
          </w:tcPr>
          <w:p w14:paraId="3C3277CB" w14:textId="7A4CDC0E" w:rsidR="003A6F1C" w:rsidRPr="003A6F1C" w:rsidRDefault="003A6F1C" w:rsidP="003A6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42" w:type="dxa"/>
          </w:tcPr>
          <w:p w14:paraId="4B592314" w14:textId="30AD8D33" w:rsidR="003A6F1C" w:rsidRPr="003A6F1C" w:rsidRDefault="003A6F1C" w:rsidP="003A6F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6F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C8350F" w:rsidRPr="003A6F1C" w14:paraId="1C90986F" w14:textId="35A38CCF" w:rsidTr="00A866B6">
        <w:trPr>
          <w:trHeight w:val="58"/>
        </w:trPr>
        <w:tc>
          <w:tcPr>
            <w:tcW w:w="983" w:type="dxa"/>
          </w:tcPr>
          <w:p w14:paraId="36600757" w14:textId="3960BE1D" w:rsidR="00C8350F" w:rsidRPr="00A866B6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060F85E7" w14:textId="1676158A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Петербург в искусстве</w:t>
            </w:r>
          </w:p>
        </w:tc>
        <w:tc>
          <w:tcPr>
            <w:tcW w:w="2542" w:type="dxa"/>
          </w:tcPr>
          <w:p w14:paraId="31DC2B76" w14:textId="5398F2B5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5E5DB32B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6680B809" w14:textId="4BAF6DE2" w:rsidTr="00A866B6">
        <w:trPr>
          <w:trHeight w:val="58"/>
        </w:trPr>
        <w:tc>
          <w:tcPr>
            <w:tcW w:w="983" w:type="dxa"/>
          </w:tcPr>
          <w:p w14:paraId="19E1E76F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7234968E" w14:textId="67717A5E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%D0%92%D0%BB%D0%B8%D1%8F%D0%BD%D0%B8%D0%B5_%D0%BE%D0%B1%D1%80%D0%B0%D0%B7%D0%B0_%D0%9F%D0%B5%D1%82%D0%B5%D1%80%D0%B1%D1%83%D1%80%D0%B3%D0%B0_%D0%BD%D0%B0_%D1%81%D0%BE%D0%B2%D1%80%D0%B5%D0%BC%D0%B5%D0%BD%D0%BD%D1%83%D1%8E_%D0%BB%D0%B8%D1%82%D0%B5%D1%80%D0%" w:tooltip="Влияние образа Петербурга на современную литературу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 xml:space="preserve"> Влияние образа Петербурга на современную литературу</w:t>
              </w:r>
            </w:hyperlink>
          </w:p>
        </w:tc>
        <w:tc>
          <w:tcPr>
            <w:tcW w:w="2542" w:type="dxa"/>
          </w:tcPr>
          <w:p w14:paraId="43F51D76" w14:textId="5E2813D1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24175B35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5B348379" w14:textId="2F12CD82" w:rsidTr="00FE5136">
        <w:trPr>
          <w:trHeight w:val="324"/>
        </w:trPr>
        <w:tc>
          <w:tcPr>
            <w:tcW w:w="983" w:type="dxa"/>
          </w:tcPr>
          <w:p w14:paraId="45B3639B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73212FD2" w14:textId="78F3B4D4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%D0%A1%D1%80%D0%B0%D0%B2%D0%BD%D0%B5%D0%BD%D0%B8%D0%B5_%D0%BE%D0%B1%D1%80%D0%B0%D0%B7%D0%B0_%D0%9F%D0%B5%D1%82%D0%B5%D1%80%D0%B1%D1%83%D1%80%D0%B3%D0%B0_%D0%B2_%D1%80%D0%B0%D0%B7%D0%BD%D1%8B%D1%85_%D0%BB%D0%B8%D1%82%D0%B5%D1%80%D0%B0%D1%82%D1%83%D1%80%D0%" w:tooltip="Сравнение образа Петербурга в разных литературных произведениях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Сравнение образа Петербурга в разных литературных произведениях</w:t>
              </w:r>
            </w:hyperlink>
          </w:p>
        </w:tc>
        <w:tc>
          <w:tcPr>
            <w:tcW w:w="2542" w:type="dxa"/>
          </w:tcPr>
          <w:p w14:paraId="716BE883" w14:textId="428D1ED4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7F62B21D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2EA5D681" w14:textId="08580417" w:rsidTr="00A866B6">
        <w:trPr>
          <w:trHeight w:val="58"/>
        </w:trPr>
        <w:tc>
          <w:tcPr>
            <w:tcW w:w="983" w:type="dxa"/>
          </w:tcPr>
          <w:p w14:paraId="58F30407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08A4A049" w14:textId="4E184392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Образ Петербурга в произведениях Федора Достоевского</w:t>
            </w:r>
          </w:p>
        </w:tc>
        <w:tc>
          <w:tcPr>
            <w:tcW w:w="2542" w:type="dxa"/>
          </w:tcPr>
          <w:p w14:paraId="1A498C66" w14:textId="3AE4860E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33A19C15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73DFDE14" w14:textId="59ED8E2B" w:rsidTr="00FE5136">
        <w:trPr>
          <w:trHeight w:val="324"/>
        </w:trPr>
        <w:tc>
          <w:tcPr>
            <w:tcW w:w="983" w:type="dxa"/>
          </w:tcPr>
          <w:p w14:paraId="3DA660E9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2B22DF5E" w14:textId="57D7404B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«Преступление и наказание»</w:t>
              </w:r>
            </w:hyperlink>
          </w:p>
        </w:tc>
        <w:tc>
          <w:tcPr>
            <w:tcW w:w="2542" w:type="dxa"/>
          </w:tcPr>
          <w:p w14:paraId="7FA94CC1" w14:textId="6BF79529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0973FED6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3414B719" w14:textId="42040AD8" w:rsidTr="00FE5136">
        <w:trPr>
          <w:trHeight w:val="324"/>
        </w:trPr>
        <w:tc>
          <w:tcPr>
            <w:tcW w:w="983" w:type="dxa"/>
          </w:tcPr>
          <w:p w14:paraId="6D8C0C4E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6E57A9A9" w14:textId="2C0AEFAB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«Братья Карамазовы»</w:t>
              </w:r>
            </w:hyperlink>
          </w:p>
        </w:tc>
        <w:tc>
          <w:tcPr>
            <w:tcW w:w="2542" w:type="dxa"/>
          </w:tcPr>
          <w:p w14:paraId="219AA39F" w14:textId="14222A14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3020D5AA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200C0C10" w14:textId="76B1A263" w:rsidTr="00A866B6">
        <w:trPr>
          <w:trHeight w:val="58"/>
        </w:trPr>
        <w:tc>
          <w:tcPr>
            <w:tcW w:w="983" w:type="dxa"/>
          </w:tcPr>
          <w:p w14:paraId="76BAB685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19C119EB" w14:textId="25CE4F2E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«</w:t>
              </w:r>
              <w:proofErr w:type="spellStart"/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Неточка</w:t>
              </w:r>
              <w:proofErr w:type="spellEnd"/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 xml:space="preserve"> </w:t>
              </w:r>
              <w:proofErr w:type="spellStart"/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Незванова</w:t>
              </w:r>
              <w:proofErr w:type="spellEnd"/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»</w:t>
              </w:r>
            </w:hyperlink>
          </w:p>
        </w:tc>
        <w:tc>
          <w:tcPr>
            <w:tcW w:w="2542" w:type="dxa"/>
          </w:tcPr>
          <w:p w14:paraId="11E5E521" w14:textId="7DB4EF31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17AFA2AF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31E00F6F" w14:textId="4800CAA5" w:rsidTr="00A866B6">
        <w:trPr>
          <w:trHeight w:val="58"/>
        </w:trPr>
        <w:tc>
          <w:tcPr>
            <w:tcW w:w="983" w:type="dxa"/>
          </w:tcPr>
          <w:p w14:paraId="305A2A6B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0937846D" w14:textId="4C83E5EA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Петербург в произведениях А.С. Пушкина</w:t>
            </w:r>
          </w:p>
        </w:tc>
        <w:tc>
          <w:tcPr>
            <w:tcW w:w="2542" w:type="dxa"/>
          </w:tcPr>
          <w:p w14:paraId="34BF2090" w14:textId="21493845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616B092F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16199F02" w14:textId="624C49D5" w:rsidTr="00A866B6">
        <w:trPr>
          <w:trHeight w:val="58"/>
        </w:trPr>
        <w:tc>
          <w:tcPr>
            <w:tcW w:w="983" w:type="dxa"/>
          </w:tcPr>
          <w:p w14:paraId="196FC947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7BBCD3E3" w14:textId="6A387FBD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 «Медный всадник» </w:t>
              </w:r>
            </w:hyperlink>
          </w:p>
        </w:tc>
        <w:tc>
          <w:tcPr>
            <w:tcW w:w="2542" w:type="dxa"/>
          </w:tcPr>
          <w:p w14:paraId="76766CE6" w14:textId="11006026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23B95097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42D86D5B" w14:textId="17556D07" w:rsidTr="00A866B6">
        <w:trPr>
          <w:trHeight w:val="58"/>
        </w:trPr>
        <w:tc>
          <w:tcPr>
            <w:tcW w:w="983" w:type="dxa"/>
          </w:tcPr>
          <w:p w14:paraId="6368B4EC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6FF5C6CC" w14:textId="765389C9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«Евгений Онегин»</w:t>
              </w:r>
            </w:hyperlink>
          </w:p>
        </w:tc>
        <w:tc>
          <w:tcPr>
            <w:tcW w:w="2542" w:type="dxa"/>
          </w:tcPr>
          <w:p w14:paraId="0ADA55E3" w14:textId="5675444E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4344538D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78AB7516" w14:textId="2F460FEE" w:rsidTr="00FE5136">
        <w:trPr>
          <w:trHeight w:val="324"/>
        </w:trPr>
        <w:tc>
          <w:tcPr>
            <w:tcW w:w="983" w:type="dxa"/>
          </w:tcPr>
          <w:p w14:paraId="4D2602D4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03E80F9C" w14:textId="28DC0A10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«Капитанская дочка»</w:t>
              </w:r>
            </w:hyperlink>
          </w:p>
        </w:tc>
        <w:tc>
          <w:tcPr>
            <w:tcW w:w="2542" w:type="dxa"/>
          </w:tcPr>
          <w:p w14:paraId="0AF44D90" w14:textId="6BCA4E82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2DDDF0C8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7A590822" w14:textId="366B01E6" w:rsidTr="00A866B6">
        <w:trPr>
          <w:trHeight w:val="58"/>
        </w:trPr>
        <w:tc>
          <w:tcPr>
            <w:tcW w:w="983" w:type="dxa"/>
          </w:tcPr>
          <w:p w14:paraId="3A7357DE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64B7CDA4" w14:textId="2DF97A54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«Пиковая дама»</w:t>
              </w:r>
            </w:hyperlink>
          </w:p>
        </w:tc>
        <w:tc>
          <w:tcPr>
            <w:tcW w:w="2542" w:type="dxa"/>
          </w:tcPr>
          <w:p w14:paraId="7848063D" w14:textId="4B32B9D3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423494D8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605998AF" w14:textId="763EF676" w:rsidTr="00A866B6">
        <w:trPr>
          <w:trHeight w:val="58"/>
        </w:trPr>
        <w:tc>
          <w:tcPr>
            <w:tcW w:w="983" w:type="dxa"/>
          </w:tcPr>
          <w:p w14:paraId="493E3526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4499EE59" w14:textId="064181E0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М.Ю. Лермонтов о Петербурге</w:t>
            </w:r>
          </w:p>
        </w:tc>
        <w:tc>
          <w:tcPr>
            <w:tcW w:w="2542" w:type="dxa"/>
          </w:tcPr>
          <w:p w14:paraId="529B09FB" w14:textId="740FC35E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6881FE75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79380D19" w14:textId="5E0BB66E" w:rsidTr="00A866B6">
        <w:trPr>
          <w:trHeight w:val="58"/>
        </w:trPr>
        <w:tc>
          <w:tcPr>
            <w:tcW w:w="983" w:type="dxa"/>
          </w:tcPr>
          <w:p w14:paraId="2CEC9710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68434EEF" w14:textId="5D18C15E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Петербург в описании Н.В. Гоголя</w:t>
            </w:r>
          </w:p>
        </w:tc>
        <w:tc>
          <w:tcPr>
            <w:tcW w:w="2542" w:type="dxa"/>
          </w:tcPr>
          <w:p w14:paraId="01BF8B9D" w14:textId="1BC6E6AF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02627155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2DC93E34" w14:textId="15A2756A" w:rsidTr="00A866B6">
        <w:trPr>
          <w:trHeight w:val="58"/>
        </w:trPr>
        <w:tc>
          <w:tcPr>
            <w:tcW w:w="983" w:type="dxa"/>
          </w:tcPr>
          <w:p w14:paraId="48EBFC85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765B75F5" w14:textId="52A40919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«Петербургские повести»</w:t>
              </w:r>
            </w:hyperlink>
          </w:p>
        </w:tc>
        <w:tc>
          <w:tcPr>
            <w:tcW w:w="2542" w:type="dxa"/>
          </w:tcPr>
          <w:p w14:paraId="5866CB8D" w14:textId="388C9307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147F2B72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45DFC69C" w14:textId="6DB266EA" w:rsidTr="00FE5136">
        <w:trPr>
          <w:trHeight w:val="324"/>
        </w:trPr>
        <w:tc>
          <w:tcPr>
            <w:tcW w:w="983" w:type="dxa"/>
          </w:tcPr>
          <w:p w14:paraId="5017AA30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1C6410A8" w14:textId="1AF83B41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anchor="%D0%9F%D0%B5%D1%82%D0%B5%D1%80%D0%B1%D1%83%D1%80%D0%B3_%D0%B2_%D0%BF%D0%BE%D1%8D%D0%B7%D0%B8%D0%B8_%D0%90%D0%BB%D0%B5%D0%BA%D1%81%D0%B0%D0%BD%D0%B4%D1%80%D0%B0_%D0%91%D0%BB%D0%BE%D0%BA%D0%B0" w:tooltip="Петербург в поэзии Александра Блока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Петербург в поэзии Александра Блока</w:t>
              </w:r>
            </w:hyperlink>
          </w:p>
        </w:tc>
        <w:tc>
          <w:tcPr>
            <w:tcW w:w="2542" w:type="dxa"/>
          </w:tcPr>
          <w:p w14:paraId="477F3878" w14:textId="03F14A04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7023092E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25E822B1" w14:textId="0B241264" w:rsidTr="00FE5136">
        <w:trPr>
          <w:trHeight w:val="324"/>
        </w:trPr>
        <w:tc>
          <w:tcPr>
            <w:tcW w:w="983" w:type="dxa"/>
          </w:tcPr>
          <w:p w14:paraId="1D87DDEA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34D336C0" w14:textId="3E780CC0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anchor="%D0%9F%D0%B5%D1%82%D0%B5%D1%80%D0%B1%D1%83%D1%80%D0%B3_%D0%B2_%D1%80%D0%BE%D0%BC%D0%B0%D0%BD%D0%B5_%E2%80%9C%D0%9C%D0%B0%D1%81%D1%82%D0%B5%D1%80_%D0%B8_%D0%9C%D0%B0%D1%80%D0%B3%D0%B0%D1%80%D0%B8%D1%82%D0%B0%E2%80%9D_%D0%9C%D0%B8%D1%85%D0%B0%D0%B8%D0%BB%D0" w:tooltip="Петербург в романе 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Петербург в романе “Мастер и Маргарита” Михаила Булгакова</w:t>
              </w:r>
            </w:hyperlink>
          </w:p>
        </w:tc>
        <w:tc>
          <w:tcPr>
            <w:tcW w:w="2542" w:type="dxa"/>
          </w:tcPr>
          <w:p w14:paraId="61C1FAA1" w14:textId="5AB12017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01E2305E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508FE4AF" w14:textId="5D6635CD" w:rsidTr="00A866B6">
        <w:trPr>
          <w:trHeight w:val="58"/>
        </w:trPr>
        <w:tc>
          <w:tcPr>
            <w:tcW w:w="983" w:type="dxa"/>
          </w:tcPr>
          <w:p w14:paraId="74C5CFF0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5587A9F4" w14:textId="45F9F88C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Петербург в произведениях Н. А. Некрасова</w:t>
            </w:r>
          </w:p>
        </w:tc>
        <w:tc>
          <w:tcPr>
            <w:tcW w:w="2542" w:type="dxa"/>
          </w:tcPr>
          <w:p w14:paraId="75BC538F" w14:textId="58290BBD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352AE765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5E885281" w14:textId="49FBEA14" w:rsidTr="00A866B6">
        <w:trPr>
          <w:trHeight w:val="58"/>
        </w:trPr>
        <w:tc>
          <w:tcPr>
            <w:tcW w:w="983" w:type="dxa"/>
          </w:tcPr>
          <w:p w14:paraId="6A05A638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3B44EEC2" w14:textId="01E65976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Образ Петербурга в поэзии Серебряного века</w:t>
            </w:r>
          </w:p>
        </w:tc>
        <w:tc>
          <w:tcPr>
            <w:tcW w:w="2542" w:type="dxa"/>
          </w:tcPr>
          <w:p w14:paraId="77BCA58E" w14:textId="39B43564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604FD9AE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4AE5448B" w14:textId="725ECEEF" w:rsidTr="00A866B6">
        <w:trPr>
          <w:trHeight w:val="58"/>
        </w:trPr>
        <w:tc>
          <w:tcPr>
            <w:tcW w:w="983" w:type="dxa"/>
          </w:tcPr>
          <w:p w14:paraId="5FCE3849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2ED20A63" w14:textId="6C183E73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 xml:space="preserve">Петербург в стихах </w:t>
            </w:r>
            <w:proofErr w:type="spellStart"/>
            <w:r w:rsidRPr="00C8350F">
              <w:rPr>
                <w:rFonts w:ascii="Times New Roman" w:hAnsi="Times New Roman" w:cs="Times New Roman"/>
              </w:rPr>
              <w:t>А.Ахматовой</w:t>
            </w:r>
            <w:proofErr w:type="spellEnd"/>
          </w:p>
        </w:tc>
        <w:tc>
          <w:tcPr>
            <w:tcW w:w="2542" w:type="dxa"/>
          </w:tcPr>
          <w:p w14:paraId="6D0F7D7B" w14:textId="51710E1A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3A35A827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4149A6F8" w14:textId="3780A76D" w:rsidTr="00FE5136">
        <w:trPr>
          <w:trHeight w:val="324"/>
        </w:trPr>
        <w:tc>
          <w:tcPr>
            <w:tcW w:w="983" w:type="dxa"/>
          </w:tcPr>
          <w:p w14:paraId="3B253349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58835466" w14:textId="794885B8" w:rsidR="00C8350F" w:rsidRPr="00C8350F" w:rsidRDefault="001F39A4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anchor="h.44sinio" w:history="1"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 xml:space="preserve">Ольга </w:t>
              </w:r>
              <w:proofErr w:type="spellStart"/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Берггольц</w:t>
              </w:r>
              <w:proofErr w:type="spellEnd"/>
              <w:r w:rsidR="00C8350F" w:rsidRPr="00C8350F">
                <w:rPr>
                  <w:rStyle w:val="a5"/>
                  <w:rFonts w:ascii="Times New Roman" w:hAnsi="Times New Roman"/>
                  <w:color w:val="auto"/>
                  <w:u w:val="none"/>
                </w:rPr>
                <w:t>. Дневник блокады</w:t>
              </w:r>
            </w:hyperlink>
          </w:p>
        </w:tc>
        <w:tc>
          <w:tcPr>
            <w:tcW w:w="2542" w:type="dxa"/>
          </w:tcPr>
          <w:p w14:paraId="70CDAEE6" w14:textId="7936CDF0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5DA3D078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65011190" w14:textId="70817D8F" w:rsidTr="00FE5136">
        <w:trPr>
          <w:trHeight w:val="324"/>
        </w:trPr>
        <w:tc>
          <w:tcPr>
            <w:tcW w:w="983" w:type="dxa"/>
          </w:tcPr>
          <w:p w14:paraId="6BA02A3C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419750BC" w14:textId="7DD67111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Даниил Гранин, Алесь Адамович «Блокадная книга»</w:t>
            </w:r>
          </w:p>
        </w:tc>
        <w:tc>
          <w:tcPr>
            <w:tcW w:w="2542" w:type="dxa"/>
          </w:tcPr>
          <w:p w14:paraId="43BDE088" w14:textId="46876FDD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32BABB5B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5D5C8A06" w14:textId="40B254D2" w:rsidTr="00FE5136">
        <w:trPr>
          <w:trHeight w:val="324"/>
        </w:trPr>
        <w:tc>
          <w:tcPr>
            <w:tcW w:w="983" w:type="dxa"/>
          </w:tcPr>
          <w:p w14:paraId="47C0FCF1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750BB646" w14:textId="2E20DB4B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Новый взгляд на Петербург. Современная литература.</w:t>
            </w:r>
          </w:p>
        </w:tc>
        <w:tc>
          <w:tcPr>
            <w:tcW w:w="2542" w:type="dxa"/>
          </w:tcPr>
          <w:p w14:paraId="63962F19" w14:textId="54DB5EE8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146CD010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0FAC24C4" w14:textId="2D76AC23" w:rsidTr="00A866B6">
        <w:trPr>
          <w:trHeight w:val="58"/>
        </w:trPr>
        <w:tc>
          <w:tcPr>
            <w:tcW w:w="983" w:type="dxa"/>
          </w:tcPr>
          <w:p w14:paraId="156C21A4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4227E5EA" w14:textId="649B8CD3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Николай Анциферов «Душа Петербурга»</w:t>
            </w:r>
          </w:p>
        </w:tc>
        <w:tc>
          <w:tcPr>
            <w:tcW w:w="2542" w:type="dxa"/>
          </w:tcPr>
          <w:p w14:paraId="0ED76FB0" w14:textId="7ED4BA27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3CB688A4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7B27D83D" w14:textId="41A4D1D2" w:rsidTr="00FE5136">
        <w:trPr>
          <w:trHeight w:val="324"/>
        </w:trPr>
        <w:tc>
          <w:tcPr>
            <w:tcW w:w="983" w:type="dxa"/>
          </w:tcPr>
          <w:p w14:paraId="468611D3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5A0B361D" w14:textId="6211D834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  <w:iCs/>
                <w:sz w:val="23"/>
                <w:szCs w:val="23"/>
              </w:rPr>
              <w:t>Лев Лурье «Петербург Достоевского. Исторический путеводитель»</w:t>
            </w:r>
          </w:p>
        </w:tc>
        <w:tc>
          <w:tcPr>
            <w:tcW w:w="2542" w:type="dxa"/>
          </w:tcPr>
          <w:p w14:paraId="4995E98D" w14:textId="41F65C22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6B1241C0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7F6F76D7" w14:textId="36714222" w:rsidTr="00FE5136">
        <w:trPr>
          <w:trHeight w:val="324"/>
        </w:trPr>
        <w:tc>
          <w:tcPr>
            <w:tcW w:w="983" w:type="dxa"/>
          </w:tcPr>
          <w:p w14:paraId="1E5793E5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429F96F8" w14:textId="591E8536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Лев Лурье «Ленинград Довлатова. Исторический путеводитель»</w:t>
            </w:r>
          </w:p>
        </w:tc>
        <w:tc>
          <w:tcPr>
            <w:tcW w:w="2542" w:type="dxa"/>
          </w:tcPr>
          <w:p w14:paraId="4D090FFC" w14:textId="233968D5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3202F509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12EACCDC" w14:textId="367F1637" w:rsidTr="00A866B6">
        <w:trPr>
          <w:trHeight w:val="58"/>
        </w:trPr>
        <w:tc>
          <w:tcPr>
            <w:tcW w:w="983" w:type="dxa"/>
          </w:tcPr>
          <w:p w14:paraId="1E7B0104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722F12A2" w14:textId="4DEE82E7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Ирина Измайлова «Собор. Роман с архитектурой»</w:t>
            </w:r>
          </w:p>
        </w:tc>
        <w:tc>
          <w:tcPr>
            <w:tcW w:w="2542" w:type="dxa"/>
          </w:tcPr>
          <w:p w14:paraId="5B9807AC" w14:textId="6C777D1B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4483FB72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2C97BCDC" w14:textId="1652187D" w:rsidTr="00A866B6">
        <w:trPr>
          <w:trHeight w:val="58"/>
        </w:trPr>
        <w:tc>
          <w:tcPr>
            <w:tcW w:w="983" w:type="dxa"/>
          </w:tcPr>
          <w:p w14:paraId="6AB126AD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54C1DF13" w14:textId="4BA96424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  <w:sz w:val="23"/>
                <w:szCs w:val="23"/>
              </w:rPr>
              <w:t>Максим Косьмин, Антон Акимов и Юлия Галкина «Истории домов Петербурга, рассказанные их жителями»</w:t>
            </w:r>
          </w:p>
        </w:tc>
        <w:tc>
          <w:tcPr>
            <w:tcW w:w="2542" w:type="dxa"/>
          </w:tcPr>
          <w:p w14:paraId="1635CC23" w14:textId="3F076AD2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66821F3E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1502D0AB" w14:textId="28F57154" w:rsidTr="00A866B6">
        <w:trPr>
          <w:trHeight w:val="58"/>
        </w:trPr>
        <w:tc>
          <w:tcPr>
            <w:tcW w:w="983" w:type="dxa"/>
          </w:tcPr>
          <w:p w14:paraId="2449D8A4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54351F69" w14:textId="3B44F71C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«Петербургские доходные дома. Очерки из истории быта»</w:t>
            </w:r>
          </w:p>
        </w:tc>
        <w:tc>
          <w:tcPr>
            <w:tcW w:w="2542" w:type="dxa"/>
          </w:tcPr>
          <w:p w14:paraId="753ECC67" w14:textId="1A99D76D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6B097B41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6EBF0CDE" w14:textId="65CA6159" w:rsidTr="00A866B6">
        <w:trPr>
          <w:trHeight w:val="58"/>
        </w:trPr>
        <w:tc>
          <w:tcPr>
            <w:tcW w:w="983" w:type="dxa"/>
          </w:tcPr>
          <w:p w14:paraId="2FE8D075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280BFB93" w14:textId="334B5DFD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«</w:t>
            </w:r>
            <w:proofErr w:type="spellStart"/>
            <w:r w:rsidRPr="00C8350F">
              <w:rPr>
                <w:rFonts w:ascii="Times New Roman" w:hAnsi="Times New Roman" w:cs="Times New Roman"/>
              </w:rPr>
              <w:t>The</w:t>
            </w:r>
            <w:proofErr w:type="spellEnd"/>
            <w:r w:rsidRPr="00C835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350F">
              <w:rPr>
                <w:rFonts w:ascii="Times New Roman" w:hAnsi="Times New Roman" w:cs="Times New Roman"/>
              </w:rPr>
              <w:t>Village</w:t>
            </w:r>
            <w:proofErr w:type="spellEnd"/>
            <w:r w:rsidRPr="00C8350F">
              <w:rPr>
                <w:rFonts w:ascii="Times New Roman" w:hAnsi="Times New Roman" w:cs="Times New Roman"/>
              </w:rPr>
              <w:t>. Петербург, где мы живём»</w:t>
            </w:r>
          </w:p>
        </w:tc>
        <w:tc>
          <w:tcPr>
            <w:tcW w:w="2542" w:type="dxa"/>
          </w:tcPr>
          <w:p w14:paraId="4A50765B" w14:textId="1AEA41F9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20059389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4AB7768C" w14:textId="10F9C072" w:rsidTr="00A866B6">
        <w:trPr>
          <w:trHeight w:val="58"/>
        </w:trPr>
        <w:tc>
          <w:tcPr>
            <w:tcW w:w="983" w:type="dxa"/>
          </w:tcPr>
          <w:p w14:paraId="277266FD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325D9204" w14:textId="5142005B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>«Архитектурный путеводитель по Санкт-Петербургу»</w:t>
            </w:r>
          </w:p>
        </w:tc>
        <w:tc>
          <w:tcPr>
            <w:tcW w:w="2542" w:type="dxa"/>
          </w:tcPr>
          <w:p w14:paraId="2C785B9E" w14:textId="27F1AAFA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58588870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249A119A" w14:textId="57772546" w:rsidTr="00A866B6">
        <w:trPr>
          <w:trHeight w:val="58"/>
        </w:trPr>
        <w:tc>
          <w:tcPr>
            <w:tcW w:w="983" w:type="dxa"/>
          </w:tcPr>
          <w:p w14:paraId="089EFE9F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7B4BC38E" w14:textId="678166D0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</w:rPr>
              <w:t xml:space="preserve">Джон Максвелл </w:t>
            </w:r>
            <w:proofErr w:type="spellStart"/>
            <w:r w:rsidRPr="00C8350F">
              <w:rPr>
                <w:rFonts w:ascii="Times New Roman" w:hAnsi="Times New Roman" w:cs="Times New Roman"/>
              </w:rPr>
              <w:t>Кутзее</w:t>
            </w:r>
            <w:proofErr w:type="spellEnd"/>
            <w:r w:rsidRPr="00C8350F">
              <w:rPr>
                <w:rFonts w:ascii="Times New Roman" w:hAnsi="Times New Roman" w:cs="Times New Roman"/>
              </w:rPr>
              <w:t xml:space="preserve"> «Осень в Петербурге»</w:t>
            </w:r>
          </w:p>
        </w:tc>
        <w:tc>
          <w:tcPr>
            <w:tcW w:w="2542" w:type="dxa"/>
          </w:tcPr>
          <w:p w14:paraId="0A1CC17D" w14:textId="7D38F12A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10DDE08C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75E1EE96" w14:textId="2AFC26D7" w:rsidTr="00FE5136">
        <w:trPr>
          <w:trHeight w:val="324"/>
        </w:trPr>
        <w:tc>
          <w:tcPr>
            <w:tcW w:w="983" w:type="dxa"/>
          </w:tcPr>
          <w:p w14:paraId="0DA3591C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45A213E4" w14:textId="6D348041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50F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Михаил </w:t>
            </w:r>
            <w:proofErr w:type="spellStart"/>
            <w:r w:rsidRPr="00C8350F">
              <w:rPr>
                <w:rFonts w:ascii="Times New Roman" w:hAnsi="Times New Roman" w:cs="Times New Roman"/>
                <w:iCs/>
                <w:sz w:val="23"/>
                <w:szCs w:val="23"/>
              </w:rPr>
              <w:t>Пыляев</w:t>
            </w:r>
            <w:proofErr w:type="spellEnd"/>
            <w:r w:rsidRPr="00C8350F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 «Старый Петербург»</w:t>
            </w:r>
          </w:p>
        </w:tc>
        <w:tc>
          <w:tcPr>
            <w:tcW w:w="2542" w:type="dxa"/>
          </w:tcPr>
          <w:p w14:paraId="49773B37" w14:textId="0C88C8E1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266AC0A0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50F" w:rsidRPr="003A6F1C" w14:paraId="2782F6F3" w14:textId="686C8EA4" w:rsidTr="00FE5136">
        <w:trPr>
          <w:trHeight w:val="324"/>
        </w:trPr>
        <w:tc>
          <w:tcPr>
            <w:tcW w:w="983" w:type="dxa"/>
          </w:tcPr>
          <w:p w14:paraId="26E687DC" w14:textId="77777777" w:rsidR="00C8350F" w:rsidRPr="003A6F1C" w:rsidRDefault="00C8350F" w:rsidP="00C8350F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Align w:val="center"/>
            <w:hideMark/>
          </w:tcPr>
          <w:p w14:paraId="778AEBBF" w14:textId="52A59323" w:rsidR="00C8350F" w:rsidRPr="00C8350F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350F">
              <w:rPr>
                <w:rFonts w:ascii="Times New Roman" w:hAnsi="Times New Roman" w:cs="Times New Roman"/>
                <w:iCs/>
                <w:sz w:val="23"/>
                <w:szCs w:val="23"/>
              </w:rPr>
              <w:t>Дэниэл</w:t>
            </w:r>
            <w:proofErr w:type="spellEnd"/>
            <w:r w:rsidRPr="00C8350F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 Брук «История городов будущего»</w:t>
            </w:r>
          </w:p>
        </w:tc>
        <w:tc>
          <w:tcPr>
            <w:tcW w:w="2542" w:type="dxa"/>
          </w:tcPr>
          <w:p w14:paraId="4DA29581" w14:textId="768F1383" w:rsidR="00C8350F" w:rsidRPr="003A6F1C" w:rsidRDefault="00C8350F" w:rsidP="00C835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6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542" w:type="dxa"/>
          </w:tcPr>
          <w:p w14:paraId="27A92596" w14:textId="77777777" w:rsidR="00C8350F" w:rsidRPr="003A6F1C" w:rsidRDefault="00C8350F" w:rsidP="00C835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2DE423B" w14:textId="77777777" w:rsidR="003A6F1C" w:rsidRDefault="003A6F1C" w:rsidP="00E34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249C7" w14:textId="77777777" w:rsidR="00E34E6B" w:rsidRDefault="00E34E6B" w:rsidP="00E34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083F7" w14:textId="77777777" w:rsidR="00324C75" w:rsidRDefault="00324C75"/>
    <w:sectPr w:rsidR="0032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1" w15:restartNumberingAfterBreak="0">
    <w:nsid w:val="02B931B1"/>
    <w:multiLevelType w:val="hybridMultilevel"/>
    <w:tmpl w:val="4476C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617F0"/>
    <w:multiLevelType w:val="hybridMultilevel"/>
    <w:tmpl w:val="3C120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BC7D78"/>
    <w:multiLevelType w:val="hybridMultilevel"/>
    <w:tmpl w:val="4BE85C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43066"/>
    <w:multiLevelType w:val="hybridMultilevel"/>
    <w:tmpl w:val="0E205A94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5" w15:restartNumberingAfterBreak="0">
    <w:nsid w:val="37F2788A"/>
    <w:multiLevelType w:val="hybridMultilevel"/>
    <w:tmpl w:val="3C0C2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865E0"/>
    <w:multiLevelType w:val="hybridMultilevel"/>
    <w:tmpl w:val="3FD88EE4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49D94575"/>
    <w:multiLevelType w:val="hybridMultilevel"/>
    <w:tmpl w:val="93B64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8E645B"/>
    <w:multiLevelType w:val="hybridMultilevel"/>
    <w:tmpl w:val="7CB836BC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56595D6C"/>
    <w:multiLevelType w:val="hybridMultilevel"/>
    <w:tmpl w:val="7E7CB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108FD"/>
    <w:multiLevelType w:val="hybridMultilevel"/>
    <w:tmpl w:val="03F2BD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9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C75"/>
    <w:rsid w:val="00164E46"/>
    <w:rsid w:val="001F39A4"/>
    <w:rsid w:val="00324C75"/>
    <w:rsid w:val="003A6F1C"/>
    <w:rsid w:val="00A866B6"/>
    <w:rsid w:val="00C8350F"/>
    <w:rsid w:val="00E3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12A4"/>
  <w15:chartTrackingRefBased/>
  <w15:docId w15:val="{998EA947-1E8A-4900-916E-CFD6818B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E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34E6B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34E6B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rsid w:val="00E34E6B"/>
    <w:rPr>
      <w:rFonts w:cs="Times New Roman"/>
      <w:color w:val="0000FF"/>
      <w:u w:val="single"/>
    </w:rPr>
  </w:style>
  <w:style w:type="table" w:styleId="a6">
    <w:name w:val="Table Grid"/>
    <w:basedOn w:val="a1"/>
    <w:uiPriority w:val="39"/>
    <w:rsid w:val="00E34E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E34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%20&#8212;" TargetMode="External"/><Relationship Id="rId13" Type="http://schemas.openxmlformats.org/officeDocument/2006/relationships/hyperlink" Target="http://www.socionet.ru&#8212;&#1057;&#1086;&#1094;&#1080;&#1086;&#1085;&#1077;&#1090;" TargetMode="External"/><Relationship Id="rId18" Type="http://schemas.openxmlformats.org/officeDocument/2006/relationships/hyperlink" Target="https://www.labirint.ru/books/482353/?p=22663" TargetMode="External"/><Relationship Id="rId26" Type="http://schemas.openxmlformats.org/officeDocument/2006/relationships/hyperlink" Target="https://nauchniestati.ru/spravka/obraz-peterburga-v-russkoj-literatur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abirint.ru/books/492019/?p=22663" TargetMode="External"/><Relationship Id="rId7" Type="http://schemas.openxmlformats.org/officeDocument/2006/relationships/hyperlink" Target="http://www/rusedu.ru/subcat32/html" TargetMode="External"/><Relationship Id="rId12" Type="http://schemas.openxmlformats.org/officeDocument/2006/relationships/hyperlink" Target="http://www.rsnet.ru/" TargetMode="External"/><Relationship Id="rId17" Type="http://schemas.openxmlformats.org/officeDocument/2006/relationships/hyperlink" Target="https://nauchniestati.ru/spravka/obraz-peterburga-v-russkoj-literature/" TargetMode="External"/><Relationship Id="rId25" Type="http://schemas.openxmlformats.org/officeDocument/2006/relationships/hyperlink" Target="https://www.labirint.ru/books/662743/?p=226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auchniestati.ru/spravka/obraz-peterburga-v-russkoj-literature/" TargetMode="External"/><Relationship Id="rId20" Type="http://schemas.openxmlformats.org/officeDocument/2006/relationships/hyperlink" Target="https://www.labirint.ru/books/661132/?p=22663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tandart.edu.ru/" TargetMode="External"/><Relationship Id="rId11" Type="http://schemas.openxmlformats.org/officeDocument/2006/relationships/hyperlink" Target="http://www.gumer.info/%20&#8212;" TargetMode="External"/><Relationship Id="rId24" Type="http://schemas.openxmlformats.org/officeDocument/2006/relationships/hyperlink" Target="https://www.labirint.ru/books/492019/?p=226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dsovet.org/" TargetMode="External"/><Relationship Id="rId23" Type="http://schemas.openxmlformats.org/officeDocument/2006/relationships/hyperlink" Target="https://www.labirint.ru/books/510554/?p=22663" TargetMode="External"/><Relationship Id="rId28" Type="http://schemas.openxmlformats.org/officeDocument/2006/relationships/hyperlink" Target="https://nsportal.ru/ap/library/literaturnoe-tvorchestvo/2022/04/15/proektnaya-rabota-obraz-sankt-peterburga-na" TargetMode="External"/><Relationship Id="rId10" Type="http://schemas.openxmlformats.org/officeDocument/2006/relationships/hyperlink" Target="http://ru.wikipedia.org" TargetMode="External"/><Relationship Id="rId19" Type="http://schemas.openxmlformats.org/officeDocument/2006/relationships/hyperlink" Target="https://www.labirint.ru/books/687004/?p=226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/" TargetMode="External"/><Relationship Id="rId14" Type="http://schemas.openxmlformats.org/officeDocument/2006/relationships/hyperlink" Target="http://www.ug.ru/" TargetMode="External"/><Relationship Id="rId22" Type="http://schemas.openxmlformats.org/officeDocument/2006/relationships/hyperlink" Target="https://www.labirint.ru/books/506355/?p=22663" TargetMode="External"/><Relationship Id="rId27" Type="http://schemas.openxmlformats.org/officeDocument/2006/relationships/hyperlink" Target="https://nauchniestati.ru/spravka/obraz-peterburga-v-russkoj-literature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379B9-2695-49F9-ACB1-8F3E6FC2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4445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Елена Петровна Полякова</cp:lastModifiedBy>
  <cp:revision>5</cp:revision>
  <cp:lastPrinted>2024-02-27T07:36:00Z</cp:lastPrinted>
  <dcterms:created xsi:type="dcterms:W3CDTF">2024-02-13T07:55:00Z</dcterms:created>
  <dcterms:modified xsi:type="dcterms:W3CDTF">2024-02-27T07:37:00Z</dcterms:modified>
</cp:coreProperties>
</file>