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8F460" w14:textId="228F6F86" w:rsidR="00B5089D" w:rsidRDefault="00B5089D" w:rsidP="00B5089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/>
          <w:b/>
        </w:rPr>
        <w:t>ГБОУ ШКОЛА №525 С УГЛУБЛЕННЫМ ИЗУЧЕНИЕМ АНГЛИЙСКОГО ЯЗЫКА ИМЕНИ ДВАЖДЫ ГЕРОЯ СОВЕТСКОГО СОЮЗА Г.М. ГРЕЧКО МОСКОВСКОГО РАЙОНА САНКТ-ПЕТЕРБУРГА</w:t>
      </w:r>
    </w:p>
    <w:p w14:paraId="1E13C30B" w14:textId="77777777" w:rsidR="00B5089D" w:rsidRDefault="00B5089D" w:rsidP="00B5089D">
      <w:pPr>
        <w:jc w:val="center"/>
        <w:rPr>
          <w:rFonts w:cs="Times New Roman"/>
          <w:b/>
        </w:rPr>
      </w:pPr>
    </w:p>
    <w:p w14:paraId="772E515D" w14:textId="77777777" w:rsidR="00B5089D" w:rsidRDefault="00B5089D" w:rsidP="00B5089D">
      <w:pPr>
        <w:jc w:val="center"/>
        <w:rPr>
          <w:rFonts w:cs="Times New Roman"/>
          <w:b/>
        </w:rPr>
      </w:pPr>
    </w:p>
    <w:p w14:paraId="46F44ADB" w14:textId="77777777" w:rsidR="00B5089D" w:rsidRDefault="00B5089D" w:rsidP="00B5089D">
      <w:pPr>
        <w:jc w:val="center"/>
        <w:rPr>
          <w:rFonts w:cs="Times New Roman"/>
          <w:b/>
        </w:rPr>
      </w:pPr>
    </w:p>
    <w:p w14:paraId="24E886F5" w14:textId="77777777" w:rsidR="00B5089D" w:rsidRDefault="00B5089D" w:rsidP="00B5089D">
      <w:pPr>
        <w:jc w:val="center"/>
        <w:rPr>
          <w:rFonts w:cs="Times New Roman"/>
          <w:b/>
        </w:rPr>
      </w:pPr>
    </w:p>
    <w:p w14:paraId="078E1EDA" w14:textId="77777777" w:rsidR="00B5089D" w:rsidRDefault="00B5089D" w:rsidP="00B5089D">
      <w:pPr>
        <w:jc w:val="center"/>
        <w:rPr>
          <w:rFonts w:cs="Times New Roman"/>
          <w:b/>
        </w:rPr>
      </w:pPr>
    </w:p>
    <w:p w14:paraId="72424D5C" w14:textId="77777777" w:rsidR="00B5089D" w:rsidRDefault="00B5089D" w:rsidP="00B5089D">
      <w:pPr>
        <w:jc w:val="center"/>
        <w:rPr>
          <w:rFonts w:cs="Times New Roman"/>
          <w:b/>
        </w:rPr>
      </w:pPr>
    </w:p>
    <w:p w14:paraId="749EBD27" w14:textId="77777777" w:rsidR="00B5089D" w:rsidRDefault="00B5089D" w:rsidP="00B5089D">
      <w:pPr>
        <w:rPr>
          <w:rFonts w:cs="Times New Roman"/>
          <w:b/>
        </w:rPr>
      </w:pPr>
    </w:p>
    <w:p w14:paraId="08CB6F64" w14:textId="77777777" w:rsidR="00B5089D" w:rsidRDefault="00B5089D" w:rsidP="00B5089D">
      <w:pPr>
        <w:jc w:val="center"/>
        <w:rPr>
          <w:rFonts w:cs="Times New Roman"/>
          <w:b/>
        </w:rPr>
      </w:pPr>
    </w:p>
    <w:p w14:paraId="7F7D0A4B" w14:textId="0F225761" w:rsidR="00B5089D" w:rsidRDefault="00B5089D" w:rsidP="00B5089D">
      <w:pPr>
        <w:jc w:val="center"/>
        <w:rPr>
          <w:rFonts w:cs="Times New Roman"/>
          <w:b/>
        </w:rPr>
      </w:pPr>
      <w:r>
        <w:rPr>
          <w:rFonts w:cs="Times New Roman"/>
          <w:b/>
        </w:rPr>
        <w:t>МЕТОДИЧЕСКАЯ РАЗРАБОТКА</w:t>
      </w:r>
    </w:p>
    <w:p w14:paraId="50D21816" w14:textId="77777777" w:rsidR="00B5089D" w:rsidRDefault="00B5089D" w:rsidP="00B5089D">
      <w:pPr>
        <w:jc w:val="center"/>
        <w:rPr>
          <w:rFonts w:cs="Times New Roman"/>
          <w:b/>
        </w:rPr>
      </w:pPr>
    </w:p>
    <w:p w14:paraId="2FA2E391" w14:textId="77777777" w:rsidR="00B5089D" w:rsidRDefault="00B5089D" w:rsidP="00B5089D">
      <w:pPr>
        <w:pStyle w:val="a7"/>
        <w:jc w:val="center"/>
        <w:rPr>
          <w:rFonts w:asciiTheme="minorHAnsi" w:hAnsiTheme="minorHAnsi"/>
          <w:sz w:val="30"/>
          <w:szCs w:val="32"/>
          <w:lang w:eastAsia="ru-RU"/>
        </w:rPr>
      </w:pPr>
      <w:r w:rsidRPr="000A2CD5">
        <w:rPr>
          <w:sz w:val="36"/>
          <w:szCs w:val="32"/>
          <w:lang w:eastAsia="ru-RU"/>
        </w:rPr>
        <w:t>Использование графического моделирования на уроках математики в</w:t>
      </w:r>
      <w:r w:rsidRPr="0006028E">
        <w:rPr>
          <w:sz w:val="36"/>
          <w:szCs w:val="32"/>
          <w:lang w:eastAsia="ru-RU"/>
        </w:rPr>
        <w:t xml:space="preserve"> начальной школе</w:t>
      </w:r>
    </w:p>
    <w:p w14:paraId="6B4133D4" w14:textId="77777777" w:rsidR="00B5089D" w:rsidRDefault="00B5089D" w:rsidP="00B5089D">
      <w:pPr>
        <w:jc w:val="center"/>
        <w:rPr>
          <w:rFonts w:cs="Times New Roman"/>
          <w:b/>
        </w:rPr>
      </w:pPr>
    </w:p>
    <w:p w14:paraId="3F6E4DB8" w14:textId="77777777" w:rsidR="00B5089D" w:rsidRDefault="00B5089D" w:rsidP="00B5089D">
      <w:pPr>
        <w:jc w:val="center"/>
        <w:rPr>
          <w:rFonts w:cs="Times New Roman"/>
          <w:b/>
        </w:rPr>
      </w:pPr>
    </w:p>
    <w:p w14:paraId="05A84F82" w14:textId="42375171" w:rsidR="00B5089D" w:rsidRDefault="00B5089D" w:rsidP="00B5089D">
      <w:pPr>
        <w:rPr>
          <w:rFonts w:cs="Times New Roman"/>
        </w:rPr>
      </w:pPr>
    </w:p>
    <w:p w14:paraId="5F3C427A" w14:textId="25CF27C6" w:rsidR="00B5089D" w:rsidRDefault="00B5089D" w:rsidP="00B5089D">
      <w:pPr>
        <w:rPr>
          <w:rFonts w:cs="Times New Roman"/>
        </w:rPr>
      </w:pPr>
    </w:p>
    <w:p w14:paraId="1735AE86" w14:textId="77777777" w:rsidR="00B5089D" w:rsidRDefault="00B5089D" w:rsidP="00B5089D">
      <w:pPr>
        <w:rPr>
          <w:rFonts w:cs="Times New Roman"/>
        </w:rPr>
      </w:pPr>
    </w:p>
    <w:p w14:paraId="24FEE287" w14:textId="77777777" w:rsidR="00B5089D" w:rsidRDefault="00B5089D" w:rsidP="00B5089D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</w:t>
      </w:r>
    </w:p>
    <w:p w14:paraId="614526A3" w14:textId="2E871BE3" w:rsidR="00B5089D" w:rsidRDefault="00B5089D" w:rsidP="00B5089D">
      <w:pPr>
        <w:jc w:val="center"/>
        <w:rPr>
          <w:rFonts w:cs="Times New Roman"/>
        </w:rPr>
      </w:pPr>
      <w:r>
        <w:rPr>
          <w:rFonts w:cs="Times New Roman"/>
          <w:b/>
        </w:rPr>
        <w:t xml:space="preserve">УЧИТЕЛЬ: </w:t>
      </w:r>
      <w:r>
        <w:rPr>
          <w:rFonts w:cs="Times New Roman"/>
          <w:b/>
        </w:rPr>
        <w:t>ЩЕЛКУНОВА НАТАЛЬЯ МИХАЙЛОВНА</w:t>
      </w:r>
    </w:p>
    <w:p w14:paraId="34E83400" w14:textId="77777777" w:rsidR="00B5089D" w:rsidRDefault="00B5089D" w:rsidP="00B5089D">
      <w:pPr>
        <w:rPr>
          <w:rFonts w:cs="Times New Roman"/>
        </w:rPr>
      </w:pPr>
    </w:p>
    <w:p w14:paraId="4B1FB659" w14:textId="77777777" w:rsidR="00B5089D" w:rsidRDefault="00B5089D" w:rsidP="00B5089D">
      <w:pPr>
        <w:rPr>
          <w:rFonts w:cs="Times New Roman"/>
        </w:rPr>
      </w:pPr>
    </w:p>
    <w:p w14:paraId="1AA33FB6" w14:textId="77777777" w:rsidR="00B5089D" w:rsidRDefault="00B5089D" w:rsidP="00B5089D">
      <w:pPr>
        <w:rPr>
          <w:rFonts w:cs="Times New Roman"/>
        </w:rPr>
      </w:pPr>
    </w:p>
    <w:p w14:paraId="03CFF89F" w14:textId="77777777" w:rsidR="00B5089D" w:rsidRDefault="00B5089D" w:rsidP="00B5089D">
      <w:pPr>
        <w:rPr>
          <w:rFonts w:cs="Times New Roman"/>
        </w:rPr>
      </w:pPr>
    </w:p>
    <w:p w14:paraId="10587668" w14:textId="1045A451" w:rsidR="00B5089D" w:rsidRDefault="00B5089D" w:rsidP="00B5089D">
      <w:pPr>
        <w:rPr>
          <w:rFonts w:cs="Times New Roman"/>
        </w:rPr>
      </w:pPr>
    </w:p>
    <w:p w14:paraId="5ABD6A87" w14:textId="2FAC923D" w:rsidR="00B5089D" w:rsidRDefault="00B5089D" w:rsidP="00B5089D">
      <w:pPr>
        <w:rPr>
          <w:rFonts w:cs="Times New Roman"/>
        </w:rPr>
      </w:pPr>
    </w:p>
    <w:p w14:paraId="0A72F5CC" w14:textId="77777777" w:rsidR="00B5089D" w:rsidRDefault="00B5089D" w:rsidP="00B5089D">
      <w:pPr>
        <w:rPr>
          <w:rFonts w:cs="Times New Roman"/>
        </w:rPr>
      </w:pPr>
    </w:p>
    <w:p w14:paraId="2CC332F3" w14:textId="77777777" w:rsidR="00B5089D" w:rsidRDefault="00B5089D" w:rsidP="00B5089D">
      <w:pPr>
        <w:rPr>
          <w:rFonts w:cs="Times New Roman"/>
        </w:rPr>
      </w:pPr>
    </w:p>
    <w:p w14:paraId="57864C79" w14:textId="77777777" w:rsidR="00B5089D" w:rsidRDefault="00B5089D" w:rsidP="00B5089D">
      <w:pPr>
        <w:rPr>
          <w:rFonts w:cs="Times New Roman"/>
        </w:rPr>
      </w:pPr>
    </w:p>
    <w:p w14:paraId="7AC79292" w14:textId="6932B9EF" w:rsidR="00B5089D" w:rsidRDefault="00B5089D" w:rsidP="00B5089D">
      <w:pPr>
        <w:jc w:val="center"/>
        <w:rPr>
          <w:sz w:val="36"/>
          <w:szCs w:val="32"/>
          <w:lang w:eastAsia="ru-RU"/>
        </w:rPr>
      </w:pPr>
      <w:r>
        <w:rPr>
          <w:rFonts w:cs="Times New Roman"/>
          <w:b/>
        </w:rPr>
        <w:t xml:space="preserve">2024-2025 </w:t>
      </w:r>
      <w:r>
        <w:rPr>
          <w:rFonts w:cs="Times New Roman"/>
          <w:b/>
          <w:sz w:val="20"/>
        </w:rPr>
        <w:t>УЧЕБНЫЙ ГОД</w:t>
      </w:r>
    </w:p>
    <w:p w14:paraId="19A2FEC4" w14:textId="5A13E428" w:rsidR="000A2CD5" w:rsidRDefault="000A2CD5" w:rsidP="00B5089D">
      <w:pPr>
        <w:jc w:val="center"/>
        <w:rPr>
          <w:rFonts w:asciiTheme="minorHAnsi" w:hAnsiTheme="minorHAnsi"/>
          <w:sz w:val="30"/>
          <w:szCs w:val="32"/>
          <w:lang w:eastAsia="ru-RU"/>
        </w:rPr>
      </w:pPr>
      <w:r w:rsidRPr="000A2CD5">
        <w:rPr>
          <w:sz w:val="36"/>
          <w:szCs w:val="32"/>
          <w:lang w:eastAsia="ru-RU"/>
        </w:rPr>
        <w:lastRenderedPageBreak/>
        <w:t>Использование графического моделирования на уроках математики в</w:t>
      </w:r>
      <w:r w:rsidRPr="0006028E">
        <w:rPr>
          <w:sz w:val="36"/>
          <w:szCs w:val="32"/>
          <w:lang w:eastAsia="ru-RU"/>
        </w:rPr>
        <w:t xml:space="preserve"> начальной школе</w:t>
      </w:r>
    </w:p>
    <w:p w14:paraId="51195875" w14:textId="77777777" w:rsidR="000A2CD5" w:rsidRPr="000A2CD5" w:rsidRDefault="000A2CD5" w:rsidP="000A2CD5">
      <w:pPr>
        <w:pStyle w:val="a7"/>
        <w:jc w:val="center"/>
        <w:rPr>
          <w:rFonts w:asciiTheme="minorHAnsi" w:hAnsiTheme="minorHAnsi"/>
          <w:sz w:val="30"/>
          <w:szCs w:val="32"/>
          <w:lang w:eastAsia="ru-RU"/>
        </w:rPr>
      </w:pPr>
    </w:p>
    <w:p w14:paraId="554EDF8D" w14:textId="3D224539" w:rsidR="000A2CD5" w:rsidRPr="000A2CD5" w:rsidRDefault="0006028E" w:rsidP="000A2CD5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Графическое м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оделирование в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начальном курсе 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математики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имеет целью </w:t>
      </w:r>
      <w:r w:rsidR="006F06A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упрощение представления и решения математических задач через составление их графических схем, моделей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14:paraId="4DE30F72" w14:textId="320E9ABA" w:rsidR="000A2CD5" w:rsidRPr="000A2CD5" w:rsidRDefault="006F06AE" w:rsidP="000A2CD5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Оно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позволяет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ребенку 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связ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ыва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ть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математические понятия с его представлениями о мире, 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лучше понимать и запоминать материал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способствует развитию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 ученика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познавательных процессов.</w:t>
      </w:r>
    </w:p>
    <w:p w14:paraId="1AD45F7C" w14:textId="66E7726B" w:rsidR="000A2CD5" w:rsidRPr="000A2CD5" w:rsidRDefault="006F06AE" w:rsidP="000A2CD5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ФГОС НОО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определяет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предметные результаты по области «Математика и информатика»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приобретение опыта работы с информацией, представленной в графической форме (простейшие таблицы, схемы, столбчатые диаграммы) и текстовой форме: умения извлекать, анализировать, использовать информацию и делать выводы, заполнять готовые формы данными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[7].</w:t>
      </w:r>
    </w:p>
    <w:p w14:paraId="605FCE12" w14:textId="53020416" w:rsidR="000A2CD5" w:rsidRPr="000A2CD5" w:rsidRDefault="006F06AE" w:rsidP="000A2CD5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Как писал 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Л.Б.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Ительсон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основная идея в организации обучения при решении математических текстовых задач состоит в том, чтобы младший школьник не просто усваивал готовые знания, изложенные учителем, а «открывал» новые знания в процессе своей собственной деятельности.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Деятельностный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подход,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 его мнению - 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«обучение, обеспечивающее включение детей в учебно-познавательную деятельность, деятельность с моделями».</w:t>
      </w:r>
    </w:p>
    <w:p w14:paraId="567160F4" w14:textId="0703C302" w:rsidR="000A2CD5" w:rsidRPr="000A2CD5" w:rsidRDefault="000A2CD5" w:rsidP="000A2CD5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Моделирование </w:t>
      </w:r>
      <w:r w:rsidR="006F06A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незаменимо для учеников начальной </w:t>
      </w:r>
      <w:r w:rsidR="00B5089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школы</w:t>
      </w:r>
      <w:r w:rsidR="00B5089D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B5089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</w:t>
      </w:r>
      <w:r w:rsidR="006F06A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связано с невысоким уровнем развития абстрактного мышления</w:t>
      </w:r>
      <w:r w:rsidR="00B5089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 младших школьников</w:t>
      </w:r>
      <w:bookmarkStart w:id="0" w:name="_GoBack"/>
      <w:bookmarkEnd w:id="0"/>
      <w:r w:rsidR="006F06A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14:paraId="56A1575E" w14:textId="5A333D02" w:rsidR="000A2CD5" w:rsidRPr="000A2CD5" w:rsidRDefault="006F06AE" w:rsidP="000A2CD5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Однако, ряд авторов трактуют п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оняти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«модель» и «моделирование»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по-разному.</w:t>
      </w:r>
    </w:p>
    <w:p w14:paraId="136AFD30" w14:textId="09B21A7D" w:rsidR="006F06AE" w:rsidRDefault="006F06AE" w:rsidP="000A2CD5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Так, у С.И. Ожегова 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моделирование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—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есть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способ познания какого-либо явления или объекта, универсальное учебное действие, овладение которым необходимо при обучении младших школьников обобщенному умению решать текстовые задачи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[4, с.344].</w:t>
      </w:r>
    </w:p>
    <w:p w14:paraId="06A18C1D" w14:textId="278CC776" w:rsidR="000A2CD5" w:rsidRPr="000A2CD5" w:rsidRDefault="000A2CD5" w:rsidP="000A2CD5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Л.М.</w:t>
      </w:r>
      <w:r w:rsidR="006F06A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Фридман</w:t>
      </w:r>
      <w:r w:rsidR="006F06A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же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F06A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определяет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F06A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модель как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F06A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средство научного познания; представитель, заместитель оригинала в познании или на практике; система со структурными свойствами и определенными отношениями; она охватывает существенные свойства прототипа, которые в данный момент являются объектом исследования, и соответствует оригиналу</w:t>
      </w:r>
      <w:r w:rsidR="006F06A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».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[8, с.23]</w:t>
      </w:r>
    </w:p>
    <w:p w14:paraId="682AAAE0" w14:textId="2626362A" w:rsidR="000A2CD5" w:rsidRPr="000A2CD5" w:rsidRDefault="000A2CD5" w:rsidP="000A2CD5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Российск</w:t>
      </w:r>
      <w:r w:rsidR="005344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ой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педагогическ</w:t>
      </w:r>
      <w:r w:rsidR="005344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ой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энциклопеди</w:t>
      </w:r>
      <w:r w:rsidR="005344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моделирование</w:t>
      </w:r>
      <w:r w:rsidR="005344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определено как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344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метод исследования объектов на их моделях - аналогах определённого фрагмента природной или социальной реальности</w:t>
      </w:r>
      <w:r w:rsidR="005344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которыми 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служат схемы, чертежи, формулы</w:t>
      </w:r>
      <w:r w:rsidR="005344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[6].</w:t>
      </w:r>
    </w:p>
    <w:p w14:paraId="47EA4D95" w14:textId="5C16D53C" w:rsidR="000A2CD5" w:rsidRPr="000A2CD5" w:rsidRDefault="000A2CD5" w:rsidP="000A2CD5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Метод моделирования впервые был разработан Д.Б.</w:t>
      </w:r>
      <w:r w:rsidR="005344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Элькониным, Л.А.</w:t>
      </w:r>
      <w:r w:rsidR="005344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Венгером, Н.А.</w:t>
      </w:r>
      <w:r w:rsidR="005344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Ветлугиной, Н.Н.</w:t>
      </w:r>
      <w:r w:rsidR="005344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Поддьяковым</w:t>
      </w:r>
      <w:proofErr w:type="spellEnd"/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r w:rsidR="005344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Согласно ему, 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мышление ребенка </w:t>
      </w:r>
      <w:r w:rsidR="005344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следует 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развива</w:t>
      </w:r>
      <w:r w:rsidR="005344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ть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 помощью моделей</w:t>
      </w:r>
      <w:r w:rsidR="005344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(схем)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которые воспроизводят </w:t>
      </w:r>
      <w:r w:rsidR="005344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для ребенка 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скрытые свойства и связи того или иного объекта</w:t>
      </w:r>
      <w:r w:rsidR="00534486" w:rsidRPr="005344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34486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наглядной и доступной форме</w:t>
      </w:r>
      <w:r w:rsidR="005344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14:paraId="2D348979" w14:textId="46662BE7" w:rsidR="00534486" w:rsidRDefault="00534486" w:rsidP="000A2CD5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Особое место 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метод моделирования занима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ет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формировании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 учащихся 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умения решать задачи. </w:t>
      </w:r>
    </w:p>
    <w:p w14:paraId="02AF30CA" w14:textId="42643A59" w:rsidR="000A2CD5" w:rsidRPr="000A2CD5" w:rsidRDefault="00534486" w:rsidP="000A2CD5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Чтобы обучение методу 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моделирования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было успешным, у ребенка прежде необходимо 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сформирова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ть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следующие умения:</w:t>
      </w:r>
    </w:p>
    <w:p w14:paraId="15EF58D4" w14:textId="4BD001BA" w:rsidR="000A2CD5" w:rsidRPr="000A2CD5" w:rsidRDefault="000A2CD5" w:rsidP="000A2C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кодирование (использование символов </w:t>
      </w:r>
      <w:r w:rsidR="005344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 </w:t>
      </w:r>
      <w:r w:rsidR="00534486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знаков </w:t>
      </w:r>
      <w:r w:rsidR="005344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качестве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заместителей реальных предметов</w:t>
      </w:r>
      <w:r w:rsidR="00534486" w:rsidRPr="005344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344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или </w:t>
      </w:r>
      <w:r w:rsidR="00534486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объектов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);</w:t>
      </w:r>
    </w:p>
    <w:p w14:paraId="1A2F6D46" w14:textId="6A24981C" w:rsidR="000A2CD5" w:rsidRPr="000A2CD5" w:rsidRDefault="000A2CD5" w:rsidP="000A2C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декодирование</w:t>
      </w:r>
      <w:r w:rsidR="005344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считывание</w:t>
      </w:r>
      <w:r w:rsidR="005344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информации;</w:t>
      </w:r>
    </w:p>
    <w:p w14:paraId="287FE003" w14:textId="5E890025" w:rsidR="000A2CD5" w:rsidRPr="000A2CD5" w:rsidRDefault="000A2CD5" w:rsidP="000A2C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умение </w:t>
      </w:r>
      <w:r w:rsidR="005344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создавать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наглядные модели (</w:t>
      </w:r>
      <w:r w:rsidR="00534486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планы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534486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схемы</w:t>
      </w:r>
      <w:r w:rsidR="005344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чертежи), </w:t>
      </w:r>
      <w:r w:rsidR="005344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для отображения 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пространственно</w:t>
      </w:r>
      <w:r w:rsidR="005344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344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взаимо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расположени</w:t>
      </w:r>
      <w:r w:rsidR="005344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344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объектов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или отношени</w:t>
      </w:r>
      <w:r w:rsidR="005344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й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между </w:t>
      </w:r>
      <w:r w:rsidR="005344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ними или их частями.</w:t>
      </w:r>
    </w:p>
    <w:p w14:paraId="397661C7" w14:textId="5C849615" w:rsidR="000A2CD5" w:rsidRPr="000A2CD5" w:rsidRDefault="00534486" w:rsidP="00534486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оделировани</w:t>
      </w:r>
      <w:r w:rsidR="00EE13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позволяет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наполн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абстрактные 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математические понятия предметным содержанием.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 мнению Л.М. Фридмана, «о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сознание учащимися сущности изучения абстрактных математических понятий облегчается, когда эти понятия представлены в виде моделей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[5, с.23].</w:t>
      </w:r>
    </w:p>
    <w:p w14:paraId="0D91D8F3" w14:textId="3196D2BE" w:rsidR="000A2CD5" w:rsidRPr="000A2CD5" w:rsidRDefault="00186B56" w:rsidP="000A2CD5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Но применение учащимися готовых моделей не так эффективно, как 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самостоятельное 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построение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что говорит о важности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не только использов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ания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урок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ах математики готовых моделей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но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в первую очередь, обучения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учеников их самостоятельному построению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</w:p>
    <w:p w14:paraId="15794DB1" w14:textId="38A05F7F" w:rsidR="000A2CD5" w:rsidRPr="000A2CD5" w:rsidRDefault="000A2CD5" w:rsidP="00EE132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науке и технике </w:t>
      </w:r>
      <w:r w:rsidR="00EE13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нет </w:t>
      </w:r>
      <w:r w:rsidR="00EE132A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единой классификации видов моделирования</w:t>
      </w:r>
      <w:r w:rsidR="00EE13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="00EE132A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EE13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Существуют классификации 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 характеру моделируемых объектов, </w:t>
      </w:r>
      <w:r w:rsidR="00EE132A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 характеру </w:t>
      </w:r>
      <w:r w:rsidR="00EE13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самих </w:t>
      </w:r>
      <w:r w:rsidR="00EE132A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моделей, 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 сферам приложения моделирования (</w:t>
      </w:r>
      <w:r w:rsidR="00EE13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физических науках, </w:t>
      </w:r>
      <w:r w:rsidR="00EE132A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технике, </w:t>
      </w:r>
      <w:r w:rsidR="00EE13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</w:t>
      </w:r>
      <w:r w:rsidR="00EE132A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кибернетике 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 т.д.). Например, </w:t>
      </w:r>
      <w:r w:rsidR="00EE13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модели могут быть изображены в виде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  <w:r w:rsidR="00EE13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EE132A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схематическ</w:t>
      </w:r>
      <w:r w:rsidR="00EE13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их</w:t>
      </w:r>
      <w:r w:rsidR="00EE132A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EE13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или графических </w:t>
      </w:r>
      <w:r w:rsidR="00EE132A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чертеж</w:t>
      </w:r>
      <w:r w:rsidR="00EE13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ей, 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отрезк</w:t>
      </w:r>
      <w:r w:rsidR="00EE13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ов, </w:t>
      </w:r>
      <w:r w:rsidR="00EE132A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диаграмм</w:t>
      </w:r>
      <w:r w:rsidR="00EE13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="00EE132A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таблиц</w:t>
      </w:r>
      <w:r w:rsidR="00EE13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т.д.</w:t>
      </w:r>
      <w:r w:rsidR="001C4CB6" w:rsidRPr="001C4CB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C4CB6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Графические модели</w:t>
      </w:r>
      <w:r w:rsidR="001C4CB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— с</w:t>
      </w:r>
      <w:r w:rsidR="001C4CB6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хемы</w:t>
      </w:r>
      <w:r w:rsidR="001C4CB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="001C4CB6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графики</w:t>
      </w:r>
      <w:r w:rsidR="001C4CB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="001C4CB6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т.д.</w:t>
      </w:r>
      <w:r w:rsidR="001C4CB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="001C4CB6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C4CB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условно </w:t>
      </w:r>
      <w:r w:rsidR="001C4CB6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передают </w:t>
      </w:r>
      <w:r w:rsidR="001C4CB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отражают</w:t>
      </w:r>
      <w:r w:rsidR="001C4CB6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признаки, связи и отношения </w:t>
      </w:r>
      <w:r w:rsidR="001C4CB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предметов или </w:t>
      </w:r>
      <w:r w:rsidR="001C4CB6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явлений.</w:t>
      </w:r>
    </w:p>
    <w:p w14:paraId="46545635" w14:textId="77777777" w:rsidR="001C4CB6" w:rsidRDefault="001C4CB6" w:rsidP="000A2CD5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Наиболее тщательно должны быть отобраны 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формы построения модел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ей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ри обучении младших школьников решению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арифметических 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задач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так,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чтобы модель отражала конкретную ситуацию, структуру связей между данными и искомым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прогнозировала ход ее решения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Тогда метод г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рафическо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моделировани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становится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незаменимым, непревзойденным по эффективности.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14:paraId="75FE4EBB" w14:textId="70310D44" w:rsidR="000A2CD5" w:rsidRPr="000A2CD5" w:rsidRDefault="001C4CB6" w:rsidP="001C4CB6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Применение данного метода при обучении решению задач в начальной школе может иметь следующую структуру:</w:t>
      </w:r>
    </w:p>
    <w:p w14:paraId="381F6008" w14:textId="4C0E84B9" w:rsidR="000A2CD5" w:rsidRPr="000A2CD5" w:rsidRDefault="000A2CD5" w:rsidP="001C4CB6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Постановка задачи</w:t>
      </w:r>
      <w:r w:rsidR="001C4CB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которая требует применения математических знаний.</w:t>
      </w:r>
    </w:p>
    <w:p w14:paraId="26B3F5BD" w14:textId="7A7C6C62" w:rsidR="000A2CD5" w:rsidRPr="000A2CD5" w:rsidRDefault="000A2CD5" w:rsidP="001C4CB6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Выбор модели</w:t>
      </w:r>
      <w:r w:rsidR="001C4CB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наиболее точно отобража</w:t>
      </w:r>
      <w:r w:rsidR="001C4CB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ющей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сущность проблемы.</w:t>
      </w:r>
    </w:p>
    <w:p w14:paraId="60E71D8A" w14:textId="17A31513" w:rsidR="000A2CD5" w:rsidRPr="000A2CD5" w:rsidRDefault="000A2CD5" w:rsidP="001C4CB6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Применение </w:t>
      </w:r>
      <w:r w:rsidR="001C4CB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учащимися выбранной 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модели</w:t>
      </w:r>
      <w:r w:rsidR="008A07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при решении задачи.</w:t>
      </w:r>
    </w:p>
    <w:p w14:paraId="1D6514B8" w14:textId="77777777" w:rsidR="000A2CD5" w:rsidRDefault="000A2CD5" w:rsidP="001C4CB6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Анализ результатов. Учитель и ученик анализируют результаты решения задачи на основе использования модели.</w:t>
      </w:r>
    </w:p>
    <w:p w14:paraId="6040A675" w14:textId="07B792A3" w:rsidR="008A07E1" w:rsidRPr="000A2CD5" w:rsidRDefault="008A07E1" w:rsidP="001C4CB6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Рефлексия.</w:t>
      </w:r>
    </w:p>
    <w:p w14:paraId="38BBCBF9" w14:textId="587D848F" w:rsidR="008A07E1" w:rsidRDefault="008A07E1" w:rsidP="000A2CD5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Основными, наиболее часто используемыми формами моделирования при решении задач в начальных классах, являются следующие:</w:t>
      </w:r>
    </w:p>
    <w:p w14:paraId="49D8ABAA" w14:textId="683AF37F" w:rsidR="000A2CD5" w:rsidRPr="008A07E1" w:rsidRDefault="008A07E1" w:rsidP="00084AC3">
      <w:pPr>
        <w:pStyle w:val="a8"/>
        <w:numPr>
          <w:ilvl w:val="0"/>
          <w:numId w:val="8"/>
        </w:numPr>
        <w:shd w:val="clear" w:color="auto" w:fill="FFFFFF"/>
        <w:spacing w:after="135" w:line="240" w:lineRule="auto"/>
        <w:ind w:left="1134" w:hanging="42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A07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="000A2CD5" w:rsidRPr="008A07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зображение </w:t>
      </w:r>
      <w:r w:rsidRPr="008A07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условия </w:t>
      </w:r>
      <w:r w:rsidR="000A2CD5" w:rsidRPr="008A07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задач</w:t>
      </w:r>
      <w:r w:rsidRPr="008A07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="000A2CD5" w:rsidRPr="008A07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8A07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виде рисунка.</w:t>
      </w:r>
    </w:p>
    <w:p w14:paraId="41E9DEB8" w14:textId="77777777" w:rsidR="002418A0" w:rsidRDefault="008A07E1" w:rsidP="00084AC3">
      <w:pPr>
        <w:pStyle w:val="a8"/>
        <w:numPr>
          <w:ilvl w:val="0"/>
          <w:numId w:val="8"/>
        </w:numPr>
        <w:shd w:val="clear" w:color="auto" w:fill="FFFFFF"/>
        <w:spacing w:after="135" w:line="240" w:lineRule="auto"/>
        <w:ind w:left="1134" w:hanging="42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418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И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спользование диаграмм Эйлера-Венна</w:t>
      </w:r>
      <w:r w:rsidRPr="002418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(схематическое изображение </w:t>
      </w:r>
      <w:hyperlink r:id="rId5" w:tooltip="Отношение (теория множеств)" w:history="1">
        <w:r w:rsidRPr="002418A0">
          <w:rPr>
            <w:rFonts w:ascii="Times New Roman" w:eastAsia="Times New Roman" w:hAnsi="Times New Roman" w:cs="Times New Roman"/>
            <w:color w:val="333333"/>
            <w:sz w:val="26"/>
            <w:szCs w:val="26"/>
            <w:lang w:eastAsia="ru-RU"/>
          </w:rPr>
          <w:t>отношений</w:t>
        </w:r>
      </w:hyperlink>
      <w:r w:rsidRPr="002418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: </w:t>
      </w:r>
      <w:hyperlink r:id="rId6" w:tooltip="Объединение множеств" w:history="1">
        <w:r w:rsidRPr="002418A0">
          <w:rPr>
            <w:rFonts w:ascii="Times New Roman" w:eastAsia="Times New Roman" w:hAnsi="Times New Roman" w:cs="Times New Roman"/>
            <w:color w:val="333333"/>
            <w:sz w:val="26"/>
            <w:szCs w:val="26"/>
            <w:lang w:eastAsia="ru-RU"/>
          </w:rPr>
          <w:t>объединени</w:t>
        </w:r>
      </w:hyperlink>
      <w:r w:rsidRPr="002418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я, </w:t>
      </w:r>
      <w:hyperlink r:id="rId7" w:tooltip="Пересечение множеств" w:history="1">
        <w:r w:rsidRPr="002418A0">
          <w:rPr>
            <w:rFonts w:ascii="Times New Roman" w:eastAsia="Times New Roman" w:hAnsi="Times New Roman" w:cs="Times New Roman"/>
            <w:color w:val="333333"/>
            <w:sz w:val="26"/>
            <w:szCs w:val="26"/>
            <w:lang w:eastAsia="ru-RU"/>
          </w:rPr>
          <w:t>пересечени</w:t>
        </w:r>
      </w:hyperlink>
      <w:r w:rsidRPr="002418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я, </w:t>
      </w:r>
      <w:hyperlink r:id="rId8" w:tooltip="Разность множеств" w:history="1">
        <w:r w:rsidRPr="002418A0">
          <w:rPr>
            <w:rFonts w:ascii="Times New Roman" w:eastAsia="Times New Roman" w:hAnsi="Times New Roman" w:cs="Times New Roman"/>
            <w:color w:val="333333"/>
            <w:sz w:val="26"/>
            <w:szCs w:val="26"/>
            <w:lang w:eastAsia="ru-RU"/>
          </w:rPr>
          <w:t>разност</w:t>
        </w:r>
      </w:hyperlink>
      <w:r w:rsidRPr="002418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 нескольких </w:t>
      </w:r>
      <w:hyperlink r:id="rId9" w:tooltip="Подмножество" w:history="1">
        <w:r w:rsidRPr="002418A0">
          <w:rPr>
            <w:rFonts w:ascii="Times New Roman" w:eastAsia="Times New Roman" w:hAnsi="Times New Roman" w:cs="Times New Roman"/>
            <w:color w:val="333333"/>
            <w:sz w:val="26"/>
            <w:szCs w:val="26"/>
            <w:lang w:eastAsia="ru-RU"/>
          </w:rPr>
          <w:t>подмножеств</w:t>
        </w:r>
      </w:hyperlink>
      <w:r w:rsidRPr="002418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hyperlink r:id="rId10" w:history="1">
        <w:r w:rsidRPr="002418A0">
          <w:rPr>
            <w:rFonts w:ascii="Times New Roman" w:eastAsia="Times New Roman" w:hAnsi="Times New Roman" w:cs="Times New Roman"/>
            <w:color w:val="333333"/>
            <w:sz w:val="26"/>
            <w:szCs w:val="26"/>
            <w:lang w:eastAsia="ru-RU"/>
          </w:rPr>
          <w:t>множества</w:t>
        </w:r>
      </w:hyperlink>
      <w:r w:rsidRPr="002418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).</w:t>
      </w:r>
    </w:p>
    <w:p w14:paraId="06E1B88A" w14:textId="77777777" w:rsidR="002418A0" w:rsidRDefault="008A07E1" w:rsidP="00084AC3">
      <w:pPr>
        <w:pStyle w:val="a8"/>
        <w:numPr>
          <w:ilvl w:val="0"/>
          <w:numId w:val="8"/>
        </w:numPr>
        <w:shd w:val="clear" w:color="auto" w:fill="FFFFFF"/>
        <w:spacing w:after="135" w:line="240" w:lineRule="auto"/>
        <w:ind w:left="1134" w:hanging="42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418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="000A2CD5" w:rsidRPr="002418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то</w:t>
      </w:r>
      <w:r w:rsidRPr="002418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лбчатые</w:t>
      </w:r>
      <w:r w:rsidR="000A2CD5" w:rsidRPr="002418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диаграммы </w:t>
      </w:r>
      <w:r w:rsidR="0021236C" w:rsidRPr="002418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эффективны </w:t>
      </w:r>
      <w:r w:rsidR="000A2CD5" w:rsidRPr="002418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для </w:t>
      </w:r>
      <w:r w:rsidR="0021236C" w:rsidRPr="002418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отображения</w:t>
      </w:r>
      <w:r w:rsidR="000A2CD5" w:rsidRPr="002418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изменений в количестве чего-либо со временем и создания простых уравнений.</w:t>
      </w:r>
      <w:r w:rsidR="002418A0" w:rsidRPr="002418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14:paraId="65D3ADD6" w14:textId="77777777" w:rsidR="002418A0" w:rsidRDefault="002418A0" w:rsidP="00084AC3">
      <w:pPr>
        <w:pStyle w:val="a8"/>
        <w:numPr>
          <w:ilvl w:val="0"/>
          <w:numId w:val="8"/>
        </w:numPr>
        <w:shd w:val="clear" w:color="auto" w:fill="FFFFFF"/>
        <w:spacing w:after="135" w:line="240" w:lineRule="auto"/>
        <w:ind w:left="1134" w:hanging="42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418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Составление и заполнение 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таблиц. </w:t>
      </w:r>
      <w:r w:rsidRPr="002418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Ребенку необходимо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выдел</w:t>
      </w:r>
      <w:r w:rsidRPr="002418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ить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2418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из текста задачи 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величины</w:t>
      </w:r>
      <w:r w:rsidRPr="002418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(данные и искомые)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Pr="002418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фиксир</w:t>
      </w:r>
      <w:r w:rsidRPr="002418A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овать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их в таблице.</w:t>
      </w:r>
    </w:p>
    <w:p w14:paraId="10DBBC7C" w14:textId="77777777" w:rsidR="007A5460" w:rsidRDefault="002418A0" w:rsidP="00084AC3">
      <w:pPr>
        <w:pStyle w:val="a8"/>
        <w:numPr>
          <w:ilvl w:val="0"/>
          <w:numId w:val="8"/>
        </w:numPr>
        <w:shd w:val="clear" w:color="auto" w:fill="FFFFFF"/>
        <w:spacing w:after="135" w:line="240" w:lineRule="auto"/>
        <w:ind w:left="1134" w:hanging="42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 осознания сути некоторых задач эффективен чертеж.</w:t>
      </w:r>
      <w:r w:rsidR="007A5460" w:rsidRPr="007A546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14:paraId="31D1D650" w14:textId="63B77A4D" w:rsidR="007A5460" w:rsidRPr="000A2CD5" w:rsidRDefault="007A5460" w:rsidP="00084AC3">
      <w:pPr>
        <w:pStyle w:val="a8"/>
        <w:numPr>
          <w:ilvl w:val="0"/>
          <w:numId w:val="8"/>
        </w:numPr>
        <w:shd w:val="clear" w:color="auto" w:fill="FFFFFF"/>
        <w:spacing w:after="135" w:line="240" w:lineRule="auto"/>
        <w:ind w:left="1134" w:hanging="42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Большое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внимание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начальной школе должно уделяться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умению работать с отрезками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строить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схематически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символически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моделиров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ать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 их помощью текстов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ые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ставить вопрос, определять алгоритм решения и поиска ответа.</w:t>
      </w:r>
    </w:p>
    <w:p w14:paraId="2C8BC29A" w14:textId="5A178936" w:rsidR="000A2CD5" w:rsidRPr="002418A0" w:rsidRDefault="000A2CD5" w:rsidP="007A5460">
      <w:pPr>
        <w:pStyle w:val="a8"/>
        <w:shd w:val="clear" w:color="auto" w:fill="FFFFFF"/>
        <w:spacing w:after="135" w:line="240" w:lineRule="auto"/>
        <w:ind w:left="185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329A98D9" w14:textId="30E7EE5D" w:rsidR="000A2CD5" w:rsidRPr="000A2CD5" w:rsidRDefault="000A2CD5" w:rsidP="000A2CD5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М.А.</w:t>
      </w:r>
      <w:r w:rsidR="008A07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Бантова</w:t>
      </w:r>
      <w:proofErr w:type="spellEnd"/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выделяет сложн</w:t>
      </w:r>
      <w:r w:rsidR="0021236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ый навык 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составл</w:t>
      </w:r>
      <w:r w:rsidR="0021236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ения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графическ</w:t>
      </w:r>
      <w:r w:rsidR="0021236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их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модел</w:t>
      </w:r>
      <w:r w:rsidR="0021236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ей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 задач</w:t>
      </w:r>
      <w:r w:rsidR="0021236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ам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21236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ряд последовательно связанных умений:</w:t>
      </w:r>
    </w:p>
    <w:p w14:paraId="6FE68848" w14:textId="6DD048BA" w:rsidR="000A2CD5" w:rsidRPr="000A2CD5" w:rsidRDefault="002418A0" w:rsidP="0021236C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134" w:hanging="28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рочитать задачу и представить </w:t>
      </w:r>
      <w:r w:rsidR="0021236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описанную в ней 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ситуацию</w:t>
      </w:r>
      <w:r w:rsidR="0021236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14:paraId="7A072EFC" w14:textId="062DD339" w:rsidR="000A2CD5" w:rsidRPr="000A2CD5" w:rsidRDefault="0021236C" w:rsidP="0021236C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134" w:hanging="28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ыделить условие и вопрос задачи, известные и неизвестные значения величин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14:paraId="00A26B11" w14:textId="242DBB10" w:rsidR="000A2CD5" w:rsidRPr="000A2CD5" w:rsidRDefault="0021236C" w:rsidP="0021236C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134" w:hanging="28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становить связи между величинами, входящими в задачу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14:paraId="71F225D8" w14:textId="4AC46852" w:rsidR="000A2CD5" w:rsidRPr="000A2CD5" w:rsidRDefault="0021236C" w:rsidP="0021236C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134" w:hanging="28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еревести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выделенные </w:t>
      </w:r>
      <w:r w:rsidR="000A2CD5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зависимости между данными и искомыми на язык математических символов [3, с.288].</w:t>
      </w:r>
    </w:p>
    <w:p w14:paraId="0DD80C7D" w14:textId="00AF1A36" w:rsidR="000A2CD5" w:rsidRPr="000A2CD5" w:rsidRDefault="000A2CD5" w:rsidP="000A2CD5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первых порах при решении задач следует использовать</w:t>
      </w:r>
      <w:r w:rsidR="0021236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одновременно и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иллюстрации, а позднее достаточно выполнить краткую запись </w:t>
      </w:r>
      <w:r w:rsidR="0021236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сначала под руководством учителя, </w:t>
      </w:r>
      <w:r w:rsidR="0021236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затем —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самостоятельно</w:t>
      </w:r>
      <w:r w:rsidR="0021236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). </w:t>
      </w:r>
    </w:p>
    <w:p w14:paraId="37F3FABD" w14:textId="77777777" w:rsidR="000A2CD5" w:rsidRPr="000A2CD5" w:rsidRDefault="000A2CD5" w:rsidP="000A2CD5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Учитель должен научить учащихся выделять, систематизировать и располагать данные таким образом, чтобы выявленная наглядная интерпретация задачи могла обнаруживать скрытые связи между данными и искомыми величинами, входящими в задачу.</w:t>
      </w:r>
    </w:p>
    <w:p w14:paraId="2665ACB6" w14:textId="77777777" w:rsidR="000A2CD5" w:rsidRPr="000A2CD5" w:rsidRDefault="000A2CD5" w:rsidP="000A2CD5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Составление графической модели для решения арифметических задач в начальной школе может быть полезным инструментом для визуализации математических операций и улучшения понимания условия задачи и выбора арифметического действия учениками. Ниже приведены методические рекомендации по составлению графической модели для решения арифметических задач:</w:t>
      </w:r>
    </w:p>
    <w:p w14:paraId="259F9BF5" w14:textId="3A4BCC06" w:rsidR="000A2CD5" w:rsidRPr="000A2CD5" w:rsidRDefault="00E25A5C" w:rsidP="00E25A5C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276" w:hanging="42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пределить тип арифметической задачи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</w:p>
    <w:p w14:paraId="772ED7AC" w14:textId="713D7526" w:rsidR="000A2CD5" w:rsidRPr="000A2CD5" w:rsidRDefault="00E25A5C" w:rsidP="00E25A5C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276" w:hanging="42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определить ключевые понятия и величины, преобразовать их в графическую форму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</w:p>
    <w:p w14:paraId="4B11AF76" w14:textId="31AB1E1E" w:rsidR="000A2CD5" w:rsidRPr="000A2CD5" w:rsidRDefault="00E25A5C" w:rsidP="00E25A5C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276" w:hanging="42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отобразить с помощью стрелок, линий, рисунков отношения между объектами в задаче,</w:t>
      </w:r>
    </w:p>
    <w:p w14:paraId="0C73ACB7" w14:textId="0B917049" w:rsidR="000A2CD5" w:rsidRPr="000A2CD5" w:rsidRDefault="00E25A5C" w:rsidP="00E25A5C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276" w:hanging="42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изобразить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графическую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ь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бумаге или доске, убедиться в ее правильности и точности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</w:p>
    <w:p w14:paraId="4A45E393" w14:textId="5236265F" w:rsidR="00E25A5C" w:rsidRDefault="00E25A5C" w:rsidP="00E25A5C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276" w:hanging="42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обсудить графическую модель с учениками и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составить план решения</w:t>
      </w:r>
      <w:r w:rsidR="00B5089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14:paraId="704F1099" w14:textId="2C18C51A" w:rsidR="000A2CD5" w:rsidRPr="000A2CD5" w:rsidRDefault="000A2CD5" w:rsidP="00E25A5C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Таким образом, </w:t>
      </w:r>
      <w:r w:rsidR="00E25A5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различные 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графические модели могут </w:t>
      </w:r>
      <w:r w:rsidR="00E25A5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 должны 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быть </w:t>
      </w:r>
      <w:r w:rsidR="00E25A5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эффективно использованы в качестве опоры при обучении учеников решению арифметических задач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14:paraId="6A55C77F" w14:textId="77777777" w:rsidR="00084AC3" w:rsidRDefault="00084AC3" w:rsidP="000A2CD5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14:paraId="7DB02AA0" w14:textId="77777777" w:rsidR="00084AC3" w:rsidRDefault="00084AC3" w:rsidP="000A2CD5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14:paraId="243CA19D" w14:textId="77D33BF5" w:rsidR="000A2CD5" w:rsidRPr="000A2CD5" w:rsidRDefault="000A2CD5" w:rsidP="000A2CD5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2CD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Литература</w:t>
      </w:r>
    </w:p>
    <w:p w14:paraId="4510CA65" w14:textId="40A651CE" w:rsidR="000A2CD5" w:rsidRPr="000A2CD5" w:rsidRDefault="000A2CD5" w:rsidP="00E25A5C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Антонович Н.К. Как научиться решать задачи. 180 занимательных задач/ Н.К.</w:t>
      </w:r>
      <w:r w:rsidR="00E25A5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Антонович. - Новосибирск: ИПЭЛ, 1994. - 234с.</w:t>
      </w:r>
    </w:p>
    <w:p w14:paraId="30314DAC" w14:textId="026AFAE9" w:rsidR="000A2CD5" w:rsidRPr="000A2CD5" w:rsidRDefault="000A2CD5" w:rsidP="00E25A5C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Аргинская</w:t>
      </w:r>
      <w:proofErr w:type="spellEnd"/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И.И. Математика. Методическое пособие к уч. 1-го </w:t>
      </w:r>
      <w:proofErr w:type="spellStart"/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кл</w:t>
      </w:r>
      <w:proofErr w:type="spellEnd"/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нач. </w:t>
      </w:r>
      <w:proofErr w:type="spellStart"/>
      <w:proofErr w:type="gramStart"/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шк</w:t>
      </w:r>
      <w:proofErr w:type="spellEnd"/>
      <w:r w:rsidR="00B5089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/</w:t>
      </w:r>
      <w:proofErr w:type="gramEnd"/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И.И.</w:t>
      </w:r>
      <w:r w:rsidR="00E25A5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Аргинская</w:t>
      </w:r>
      <w:proofErr w:type="spellEnd"/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- М.: Федеральный научно-методический центр им. Л.В.</w:t>
      </w:r>
      <w:r w:rsidR="00E25A5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Занкова</w:t>
      </w:r>
      <w:proofErr w:type="spellEnd"/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1997. - 200 с.</w:t>
      </w:r>
    </w:p>
    <w:p w14:paraId="6E7D962D" w14:textId="033C5E4E" w:rsidR="000A2CD5" w:rsidRPr="000A2CD5" w:rsidRDefault="000A2CD5" w:rsidP="00E25A5C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Бантова</w:t>
      </w:r>
      <w:proofErr w:type="spellEnd"/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М.А. Методика преподавания математики в начальных классах/ М.А.</w:t>
      </w:r>
      <w:r w:rsidR="00E25A5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Бантова</w:t>
      </w:r>
      <w:proofErr w:type="spellEnd"/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Г.В.</w:t>
      </w:r>
      <w:r w:rsidR="00E25A5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Бельтюкова - М.: Просвещение, 1984. - 345 с.</w:t>
      </w:r>
    </w:p>
    <w:p w14:paraId="62F71C41" w14:textId="503ADA17" w:rsidR="000A2CD5" w:rsidRPr="000A2CD5" w:rsidRDefault="000A2CD5" w:rsidP="00E25A5C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Литвинова, И.В. Разработка методики по методу моделирования / И.В.</w:t>
      </w:r>
      <w:r w:rsidR="00E25A5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Литвинова // Начальная школа: плюс до и после, 2015.</w:t>
      </w:r>
    </w:p>
    <w:p w14:paraId="3D03D6A2" w14:textId="3DFA8E88" w:rsidR="000A2CD5" w:rsidRPr="000A2CD5" w:rsidRDefault="000A2CD5" w:rsidP="00E25A5C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Ожегов С.И. Толковый словарь русского языка / С.И.</w:t>
      </w:r>
      <w:r w:rsidR="00E25A5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Ожегов - М.: Просвещение, 1992. - 900с.</w:t>
      </w:r>
    </w:p>
    <w:p w14:paraId="574DE9B4" w14:textId="77777777" w:rsidR="000A2CD5" w:rsidRPr="000A2CD5" w:rsidRDefault="000A2CD5" w:rsidP="00E25A5C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Российская педагогическая энциклопедия электронный ресурс [Электронный ресурс]: - Режим доступа: URL: http://www.gumer.info/bibliotek_Buks/Pedagog/russpenc/index.php - (дата обращения 08.06.2023).</w:t>
      </w:r>
    </w:p>
    <w:p w14:paraId="630B8AF6" w14:textId="3BE0C139" w:rsidR="000A2CD5" w:rsidRPr="000A2CD5" w:rsidRDefault="000A2CD5" w:rsidP="00E25A5C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Федеральный государственный образовательный стандарт начального общего образования. [Электронный ресурс]: Режим доступа: URL: </w:t>
      </w:r>
      <w:hyperlink r:id="rId11" w:history="1">
        <w:r w:rsidRPr="000A2CD5">
          <w:rPr>
            <w:rFonts w:ascii="Times New Roman" w:eastAsia="Times New Roman" w:hAnsi="Times New Roman" w:cs="Times New Roman"/>
            <w:color w:val="008738"/>
            <w:sz w:val="26"/>
            <w:szCs w:val="26"/>
            <w:u w:val="single"/>
            <w:lang w:eastAsia="ru-RU"/>
          </w:rPr>
          <w:t>https://www.garant.ru/products/ipo/prime/doc/400807193/</w:t>
        </w:r>
      </w:hyperlink>
      <w:r w:rsidR="00E25A5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14:paraId="4CDEE0C6" w14:textId="0F85AB9B" w:rsidR="000A2CD5" w:rsidRDefault="000A2CD5" w:rsidP="00E25A5C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Фридман, Л.М. как научиться решать задачи: пособие для учащихся / Л.М.</w:t>
      </w:r>
      <w:r w:rsidR="00E25A5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Фридман, Е.М.</w:t>
      </w:r>
      <w:r w:rsidR="00E25A5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Турецкий. - М.: Просвещение, 1989. - 192 с.</w:t>
      </w:r>
    </w:p>
    <w:p w14:paraId="1F270246" w14:textId="075D5C52" w:rsidR="00F05B94" w:rsidRPr="00F05B94" w:rsidRDefault="00B5089D" w:rsidP="00F05B94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jc w:val="both"/>
        <w:rPr>
          <w:color w:val="333333"/>
          <w:sz w:val="26"/>
          <w:szCs w:val="26"/>
        </w:rPr>
      </w:pPr>
      <w:hyperlink r:id="rId12" w:history="1">
        <w:r w:rsidR="00F05B94" w:rsidRPr="00F05B94">
          <w:rPr>
            <w:color w:val="333333"/>
            <w:lang w:eastAsia="ru-RU"/>
          </w:rPr>
          <w:t xml:space="preserve">Тарасова </w:t>
        </w:r>
        <w:r w:rsidR="00F05B94" w:rsidRPr="00F05B94">
          <w:rPr>
            <w:color w:val="333333"/>
          </w:rPr>
          <w:t>А.П.</w:t>
        </w:r>
      </w:hyperlink>
      <w:r w:rsidR="00F05B9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//</w:t>
      </w:r>
      <w:r w:rsidR="00F05B94" w:rsidRPr="00F05B94">
        <w:rPr>
          <w:color w:val="333333"/>
          <w:sz w:val="26"/>
          <w:szCs w:val="26"/>
        </w:rPr>
        <w:t>Графическое моделирование в курсе математики начальной школе</w:t>
      </w:r>
      <w:r w:rsidR="00F05B94">
        <w:rPr>
          <w:color w:val="333333"/>
          <w:sz w:val="26"/>
          <w:szCs w:val="26"/>
        </w:rPr>
        <w:t xml:space="preserve"> </w:t>
      </w:r>
      <w:r w:rsidR="00F05B94" w:rsidRPr="000A2C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[Электронный ресурс]: Режим доступа: URL:</w:t>
      </w:r>
      <w:r w:rsidR="00F05B94">
        <w:rPr>
          <w:color w:val="333333"/>
          <w:sz w:val="26"/>
          <w:szCs w:val="26"/>
        </w:rPr>
        <w:t xml:space="preserve"> </w:t>
      </w:r>
      <w:hyperlink r:id="rId13" w:history="1">
        <w:r w:rsidR="00F05B94" w:rsidRPr="00F05B94">
          <w:rPr>
            <w:rFonts w:ascii="Times New Roman" w:eastAsia="Times New Roman" w:hAnsi="Times New Roman" w:cs="Times New Roman"/>
            <w:color w:val="008738"/>
            <w:sz w:val="26"/>
            <w:szCs w:val="26"/>
            <w:u w:val="single"/>
            <w:lang w:eastAsia="ru-RU"/>
          </w:rPr>
          <w:t>https://urok.1sept.ru/articles/698822</w:t>
        </w:r>
      </w:hyperlink>
      <w:r w:rsidR="00F05B94">
        <w:rPr>
          <w:color w:val="333333"/>
          <w:sz w:val="26"/>
          <w:szCs w:val="26"/>
        </w:rPr>
        <w:t xml:space="preserve"> </w:t>
      </w:r>
    </w:p>
    <w:p w14:paraId="2368F8D8" w14:textId="368F0668" w:rsidR="00F05B94" w:rsidRPr="000A2CD5" w:rsidRDefault="00F05B94" w:rsidP="00F05B94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2038A0AD" w14:textId="77777777" w:rsidR="00D30952" w:rsidRPr="000A2CD5" w:rsidRDefault="00D30952" w:rsidP="000A2CD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D30952" w:rsidRPr="000A2CD5" w:rsidSect="00B5089D">
      <w:pgSz w:w="11906" w:h="16838"/>
      <w:pgMar w:top="1560" w:right="1133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1733F"/>
    <w:multiLevelType w:val="hybridMultilevel"/>
    <w:tmpl w:val="7A8E20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29644A"/>
    <w:multiLevelType w:val="multilevel"/>
    <w:tmpl w:val="84DE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31E3C"/>
    <w:multiLevelType w:val="multilevel"/>
    <w:tmpl w:val="858CD3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B5191"/>
    <w:multiLevelType w:val="multilevel"/>
    <w:tmpl w:val="C138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63219E"/>
    <w:multiLevelType w:val="multilevel"/>
    <w:tmpl w:val="BA5C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2438A9"/>
    <w:multiLevelType w:val="multilevel"/>
    <w:tmpl w:val="9AD2FE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0D3EE4"/>
    <w:multiLevelType w:val="multilevel"/>
    <w:tmpl w:val="CC64B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6E21A7"/>
    <w:multiLevelType w:val="multilevel"/>
    <w:tmpl w:val="75361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D5"/>
    <w:rsid w:val="0006028E"/>
    <w:rsid w:val="00084AC3"/>
    <w:rsid w:val="000A2CD5"/>
    <w:rsid w:val="00186B56"/>
    <w:rsid w:val="001C4CB6"/>
    <w:rsid w:val="0021236C"/>
    <w:rsid w:val="002418A0"/>
    <w:rsid w:val="00534486"/>
    <w:rsid w:val="005675EC"/>
    <w:rsid w:val="006F06AE"/>
    <w:rsid w:val="007A5460"/>
    <w:rsid w:val="008508E0"/>
    <w:rsid w:val="008A07E1"/>
    <w:rsid w:val="00997836"/>
    <w:rsid w:val="00A84069"/>
    <w:rsid w:val="00B5089D"/>
    <w:rsid w:val="00D30952"/>
    <w:rsid w:val="00E25A5C"/>
    <w:rsid w:val="00EE132A"/>
    <w:rsid w:val="00F00D31"/>
    <w:rsid w:val="00F05825"/>
    <w:rsid w:val="00F0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2831"/>
  <w15:chartTrackingRefBased/>
  <w15:docId w15:val="{25C4B601-C1B7-4029-923A-EB595B54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069"/>
    <w:rPr>
      <w:rFonts w:ascii="Arial" w:hAnsi="Arial"/>
      <w:kern w:val="0"/>
      <w:sz w:val="24"/>
      <w14:ligatures w14:val="none"/>
    </w:rPr>
  </w:style>
  <w:style w:type="paragraph" w:styleId="1">
    <w:name w:val="heading 1"/>
    <w:basedOn w:val="a"/>
    <w:link w:val="10"/>
    <w:uiPriority w:val="9"/>
    <w:qFormat/>
    <w:rsid w:val="000A2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C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0A2CD5"/>
    <w:rPr>
      <w:color w:val="0000FF"/>
      <w:u w:val="single"/>
    </w:rPr>
  </w:style>
  <w:style w:type="character" w:styleId="a4">
    <w:name w:val="Emphasis"/>
    <w:basedOn w:val="a0"/>
    <w:uiPriority w:val="20"/>
    <w:qFormat/>
    <w:rsid w:val="000A2CD5"/>
    <w:rPr>
      <w:i/>
      <w:iCs/>
    </w:rPr>
  </w:style>
  <w:style w:type="paragraph" w:styleId="a5">
    <w:name w:val="Normal (Web)"/>
    <w:basedOn w:val="a"/>
    <w:uiPriority w:val="99"/>
    <w:semiHidden/>
    <w:unhideWhenUsed/>
    <w:rsid w:val="000A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0A2CD5"/>
    <w:rPr>
      <w:b/>
      <w:bCs/>
    </w:rPr>
  </w:style>
  <w:style w:type="paragraph" w:styleId="a7">
    <w:name w:val="No Spacing"/>
    <w:uiPriority w:val="1"/>
    <w:qFormat/>
    <w:rsid w:val="000A2CD5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paragraph" w:styleId="a8">
    <w:name w:val="List Paragraph"/>
    <w:basedOn w:val="a"/>
    <w:uiPriority w:val="34"/>
    <w:qFormat/>
    <w:rsid w:val="008A07E1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8A0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2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0%D0%B7%D0%BD%D0%BE%D1%81%D1%82%D1%8C_%D0%BC%D0%BD%D0%BE%D0%B6%D0%B5%D1%81%D1%82%D0%B2" TargetMode="External"/><Relationship Id="rId13" Type="http://schemas.openxmlformats.org/officeDocument/2006/relationships/hyperlink" Target="https://urok.1sept.ru/articles/6988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5%D1%80%D0%B5%D1%81%D0%B5%D1%87%D0%B5%D0%BD%D0%B8%D0%B5_%D0%BC%D0%BD%D0%BE%D0%B6%D0%B5%D1%81%D1%82%D0%B2" TargetMode="External"/><Relationship Id="rId12" Type="http://schemas.openxmlformats.org/officeDocument/2006/relationships/hyperlink" Target="https://urok.1sept.ru/persons/10081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1%D1%8A%D0%B5%D0%B4%D0%B8%D0%BD%D0%B5%D0%BD%D0%B8%D0%B5_%D0%BC%D0%BD%D0%BE%D0%B6%D0%B5%D1%81%D1%82%D0%B2" TargetMode="External"/><Relationship Id="rId11" Type="http://schemas.openxmlformats.org/officeDocument/2006/relationships/hyperlink" Target="https://www.garant.ru/products/ipo/prime/doc/400807193/" TargetMode="External"/><Relationship Id="rId5" Type="http://schemas.openxmlformats.org/officeDocument/2006/relationships/hyperlink" Target="https://ru.wikipedia.org/wiki/%D0%9E%D1%82%D0%BD%D0%BE%D1%88%D0%B5%D0%BD%D0%B8%D0%B5_(%D1%82%D0%B5%D0%BE%D1%80%D0%B8%D1%8F_%D0%BC%D0%BD%D0%BE%D0%B6%D0%B5%D1%81%D1%82%D0%B2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3%D0%BD%D0%B8%D0%B2%D0%B5%D1%80%D1%81%D0%B0%D0%BB%D1%8C%D0%BD%D0%BE%D0%B5_%D0%BC%D0%BD%D0%BE%D0%B6%D0%B5%D1%81%D1%82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E%D0%B4%D0%BC%D0%BD%D0%BE%D0%B6%D0%B5%D1%81%D1%82%D0%B2%D0%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Щелкунова</dc:creator>
  <cp:keywords/>
  <dc:description/>
  <cp:lastModifiedBy>Щелкунова Наталья Михайловна</cp:lastModifiedBy>
  <cp:revision>7</cp:revision>
  <dcterms:created xsi:type="dcterms:W3CDTF">2024-12-23T16:51:00Z</dcterms:created>
  <dcterms:modified xsi:type="dcterms:W3CDTF">2024-12-24T12:38:00Z</dcterms:modified>
</cp:coreProperties>
</file>