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DB" w:rsidRPr="0056363A" w:rsidRDefault="0056363A" w:rsidP="0056363A">
      <w:pPr>
        <w:jc w:val="center"/>
        <w:rPr>
          <w:b/>
        </w:rPr>
      </w:pPr>
      <w:r w:rsidRPr="0056363A">
        <w:rPr>
          <w:b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  <w:r w:rsidRPr="0056363A">
        <w:rPr>
          <w:b/>
        </w:rPr>
        <w:t>МЕТОДИЧЕСКАЯ РАЗРАБОТКА</w:t>
      </w:r>
    </w:p>
    <w:p w:rsidR="0056363A" w:rsidRPr="0056363A" w:rsidRDefault="0056363A" w:rsidP="0056363A">
      <w:pPr>
        <w:jc w:val="center"/>
        <w:rPr>
          <w:b/>
        </w:rPr>
      </w:pPr>
      <w:r w:rsidRPr="0056363A">
        <w:rPr>
          <w:b/>
        </w:rPr>
        <w:t>«</w:t>
      </w:r>
      <w:r w:rsidR="008F49C8">
        <w:rPr>
          <w:b/>
        </w:rPr>
        <w:t xml:space="preserve">Использование ИКТ </w:t>
      </w:r>
      <w:proofErr w:type="gramStart"/>
      <w:r w:rsidR="008F49C8">
        <w:rPr>
          <w:b/>
        </w:rPr>
        <w:t xml:space="preserve">в  </w:t>
      </w:r>
      <w:proofErr w:type="spellStart"/>
      <w:r w:rsidR="008F49C8">
        <w:rPr>
          <w:b/>
        </w:rPr>
        <w:t>учебно</w:t>
      </w:r>
      <w:proofErr w:type="spellEnd"/>
      <w:proofErr w:type="gramEnd"/>
      <w:r w:rsidR="008F49C8">
        <w:rPr>
          <w:b/>
        </w:rPr>
        <w:t xml:space="preserve"> – воспитательном процессе</w:t>
      </w:r>
      <w:r w:rsidRPr="0056363A">
        <w:rPr>
          <w:b/>
        </w:rPr>
        <w:t>»</w:t>
      </w:r>
    </w:p>
    <w:p w:rsidR="0056363A" w:rsidRPr="0056363A" w:rsidRDefault="0056363A" w:rsidP="0056363A">
      <w:pPr>
        <w:jc w:val="center"/>
        <w:rPr>
          <w:b/>
        </w:rPr>
      </w:pPr>
    </w:p>
    <w:p w:rsidR="0056363A" w:rsidRPr="0056363A" w:rsidRDefault="0056363A" w:rsidP="0056363A">
      <w:pPr>
        <w:jc w:val="center"/>
        <w:rPr>
          <w:b/>
        </w:rPr>
      </w:pPr>
    </w:p>
    <w:p w:rsidR="0056363A" w:rsidRDefault="0056363A"/>
    <w:p w:rsidR="0056363A" w:rsidRDefault="0056363A">
      <w:r>
        <w:t xml:space="preserve">                                                                                                         </w:t>
      </w:r>
      <w:r w:rsidR="008F49C8">
        <w:t xml:space="preserve">    </w:t>
      </w:r>
      <w:r>
        <w:t xml:space="preserve"> </w:t>
      </w:r>
      <w:proofErr w:type="gramStart"/>
      <w:r w:rsidRPr="0056363A">
        <w:rPr>
          <w:b/>
        </w:rPr>
        <w:t>УЧИТЕЛЬ</w:t>
      </w:r>
      <w:r w:rsidR="008F49C8">
        <w:rPr>
          <w:b/>
        </w:rPr>
        <w:t xml:space="preserve">  :</w:t>
      </w:r>
      <w:proofErr w:type="gramEnd"/>
      <w:r w:rsidR="00CA6FE5">
        <w:rPr>
          <w:b/>
        </w:rPr>
        <w:t xml:space="preserve">     </w:t>
      </w:r>
      <w:r w:rsidR="008F49C8">
        <w:rPr>
          <w:b/>
        </w:rPr>
        <w:t xml:space="preserve">Мачульская Н. В.               </w:t>
      </w:r>
    </w:p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Default="0056363A"/>
    <w:p w:rsidR="0056363A" w:rsidRPr="0056363A" w:rsidRDefault="0056363A" w:rsidP="0056363A">
      <w:pPr>
        <w:jc w:val="center"/>
        <w:rPr>
          <w:b/>
        </w:rPr>
      </w:pPr>
      <w:r w:rsidRPr="0056363A">
        <w:rPr>
          <w:b/>
        </w:rPr>
        <w:t>ГОД</w:t>
      </w:r>
    </w:p>
    <w:p w:rsidR="0056363A" w:rsidRDefault="007809C5">
      <w:r w:rsidRPr="007809C5">
        <w:lastRenderedPageBreak/>
        <w:drawing>
          <wp:inline distT="0" distB="0" distL="0" distR="0">
            <wp:extent cx="5940425" cy="85732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3A" w:rsidRDefault="0056363A"/>
    <w:p w:rsidR="007809C5" w:rsidRDefault="007809C5" w:rsidP="007809C5">
      <w:pPr>
        <w:pStyle w:val="a3"/>
        <w:rPr>
          <w:rFonts w:ascii="Times New Roman" w:hAnsi="Times New Roman"/>
          <w:sz w:val="28"/>
          <w:szCs w:val="28"/>
        </w:rPr>
      </w:pPr>
      <w:r w:rsidRPr="008C1962">
        <w:rPr>
          <w:rFonts w:ascii="Times New Roman" w:hAnsi="Times New Roman"/>
          <w:sz w:val="28"/>
          <w:szCs w:val="28"/>
        </w:rPr>
        <w:lastRenderedPageBreak/>
        <w:br/>
        <w:t>3. Как сопровождение объяснения учителя (презентации, формулы, схемы, рисунки, видеофрагменты и т.д.)</w:t>
      </w:r>
      <w:r w:rsidRPr="008C1962">
        <w:rPr>
          <w:rFonts w:ascii="Times New Roman" w:hAnsi="Times New Roman"/>
          <w:sz w:val="28"/>
          <w:szCs w:val="28"/>
        </w:rPr>
        <w:br/>
        <w:t xml:space="preserve">4. Для контроля учащихся. </w:t>
      </w:r>
      <w:r w:rsidRPr="008C1962">
        <w:rPr>
          <w:rFonts w:ascii="Times New Roman" w:hAnsi="Times New Roman"/>
          <w:sz w:val="28"/>
          <w:szCs w:val="28"/>
        </w:rPr>
        <w:br/>
        <w:t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  <w:r w:rsidRPr="008C1962">
        <w:rPr>
          <w:rFonts w:ascii="Times New Roman" w:hAnsi="Times New Roman"/>
          <w:sz w:val="28"/>
          <w:szCs w:val="28"/>
        </w:rPr>
        <w:br/>
        <w:t xml:space="preserve"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"Презентация" - переводится с английского как "представление". </w:t>
      </w:r>
      <w:r w:rsidRPr="008C1962">
        <w:rPr>
          <w:rFonts w:ascii="Times New Roman" w:hAnsi="Times New Roman"/>
          <w:sz w:val="28"/>
          <w:szCs w:val="28"/>
        </w:rPr>
        <w:br/>
        <w:t xml:space="preserve">Учитель начальных классов может использовать в своей работе личные презентации. Очень эффективными могут быть тесты, кроссворды, разработанные в программе </w:t>
      </w:r>
      <w:proofErr w:type="spellStart"/>
      <w:r w:rsidRPr="008C1962">
        <w:rPr>
          <w:rFonts w:ascii="Times New Roman" w:hAnsi="Times New Roman"/>
          <w:sz w:val="28"/>
          <w:szCs w:val="28"/>
        </w:rPr>
        <w:t>Microsoft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962">
        <w:rPr>
          <w:rFonts w:ascii="Times New Roman" w:hAnsi="Times New Roman"/>
          <w:sz w:val="28"/>
          <w:szCs w:val="28"/>
        </w:rPr>
        <w:t>Office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962">
        <w:rPr>
          <w:rFonts w:ascii="Times New Roman" w:hAnsi="Times New Roman"/>
          <w:sz w:val="28"/>
          <w:szCs w:val="28"/>
        </w:rPr>
        <w:t>Word</w:t>
      </w:r>
      <w:proofErr w:type="spellEnd"/>
      <w:r w:rsidRPr="008C1962">
        <w:rPr>
          <w:rFonts w:ascii="Times New Roman" w:hAnsi="Times New Roman"/>
          <w:sz w:val="28"/>
          <w:szCs w:val="28"/>
        </w:rPr>
        <w:t>.</w:t>
      </w:r>
      <w:r w:rsidRPr="008C1962">
        <w:rPr>
          <w:rFonts w:ascii="Times New Roman" w:hAnsi="Times New Roman"/>
          <w:sz w:val="28"/>
          <w:szCs w:val="28"/>
        </w:rPr>
        <w:br/>
        <w:t>При помощи ИКТ</w:t>
      </w:r>
      <w:r>
        <w:rPr>
          <w:rFonts w:ascii="Times New Roman" w:hAnsi="Times New Roman"/>
          <w:sz w:val="28"/>
          <w:szCs w:val="28"/>
        </w:rPr>
        <w:t xml:space="preserve"> и интернет ресурсов </w:t>
      </w:r>
      <w:r w:rsidRPr="008C1962">
        <w:rPr>
          <w:rFonts w:ascii="Times New Roman" w:hAnsi="Times New Roman"/>
          <w:sz w:val="28"/>
          <w:szCs w:val="28"/>
        </w:rPr>
        <w:t xml:space="preserve"> можно проводить настоящие виртуальные путешествия на уроках окружающего мира, что</w:t>
      </w:r>
      <w:r>
        <w:rPr>
          <w:rFonts w:ascii="Times New Roman" w:hAnsi="Times New Roman"/>
          <w:sz w:val="28"/>
          <w:szCs w:val="28"/>
        </w:rPr>
        <w:t xml:space="preserve"> было представлено на открытом </w:t>
      </w:r>
      <w:r w:rsidRPr="008C1962">
        <w:rPr>
          <w:rFonts w:ascii="Times New Roman" w:hAnsi="Times New Roman"/>
          <w:sz w:val="28"/>
          <w:szCs w:val="28"/>
        </w:rPr>
        <w:t xml:space="preserve"> уроке «</w:t>
      </w:r>
      <w:r>
        <w:rPr>
          <w:rFonts w:ascii="Times New Roman" w:hAnsi="Times New Roman"/>
          <w:sz w:val="28"/>
          <w:szCs w:val="28"/>
        </w:rPr>
        <w:t>План  и карта»</w:t>
      </w:r>
      <w:r w:rsidRPr="008C1962">
        <w:rPr>
          <w:rFonts w:ascii="Times New Roman" w:hAnsi="Times New Roman"/>
          <w:sz w:val="28"/>
          <w:szCs w:val="28"/>
        </w:rPr>
        <w:br/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  <w:r w:rsidRPr="008C1962">
        <w:rPr>
          <w:rFonts w:ascii="Times New Roman" w:hAnsi="Times New Roman"/>
          <w:sz w:val="28"/>
          <w:szCs w:val="28"/>
        </w:rPr>
        <w:br/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</w:t>
      </w:r>
      <w:r w:rsidRPr="008C1962">
        <w:rPr>
          <w:rFonts w:ascii="Times New Roman" w:hAnsi="Times New Roman"/>
          <w:sz w:val="28"/>
          <w:szCs w:val="28"/>
        </w:rPr>
        <w:br/>
        <w:t xml:space="preserve">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равнодушных. За счет большой наглядности, использование интерактивной доски позволяет привлечь внимание детей к процессу обучения, повышает мотивацию.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У </w:t>
      </w:r>
      <w:r w:rsidRPr="008C1962">
        <w:rPr>
          <w:rFonts w:ascii="Times New Roman" w:hAnsi="Times New Roman"/>
          <w:sz w:val="28"/>
          <w:szCs w:val="28"/>
        </w:rPr>
        <w:lastRenderedPageBreak/>
        <w:t xml:space="preserve">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 конспект с учебным материалом. При этом написанное на интерактивной доске может передаваться учащимся, сохраняться на магнитных носителях, распечатываться, посылаться по электронной почте. </w:t>
      </w:r>
      <w:r w:rsidRPr="008C1962">
        <w:rPr>
          <w:rFonts w:ascii="Times New Roman" w:hAnsi="Times New Roman"/>
          <w:sz w:val="28"/>
          <w:szCs w:val="28"/>
        </w:rPr>
        <w:br/>
        <w:t>Так же на уроках возможен выход в Интернет, где учащиеся могут самостоятельно получить новую информацию. Во время работы на интерактивных досках</w:t>
      </w:r>
      <w:r w:rsidRPr="007809C5">
        <w:rPr>
          <w:rFonts w:ascii="Times New Roman" w:hAnsi="Times New Roman"/>
          <w:sz w:val="28"/>
          <w:szCs w:val="28"/>
        </w:rPr>
        <w:t xml:space="preserve"> </w:t>
      </w:r>
      <w:r w:rsidRPr="008C1962">
        <w:rPr>
          <w:rFonts w:ascii="Times New Roman" w:hAnsi="Times New Roman"/>
          <w:sz w:val="28"/>
          <w:szCs w:val="28"/>
        </w:rPr>
        <w:t xml:space="preserve">улучшается концентрация внимания учащихся,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образования. </w:t>
      </w:r>
      <w:r w:rsidRPr="008C1962">
        <w:rPr>
          <w:rFonts w:ascii="Times New Roman" w:hAnsi="Times New Roman"/>
          <w:sz w:val="28"/>
          <w:szCs w:val="28"/>
        </w:rPr>
        <w:br/>
        <w:t xml:space="preserve">Используя интерактивную доску, преподаватель не только может показать и прокомментировать живопись и графику, но и создавать свой рисунок. </w:t>
      </w:r>
      <w:r w:rsidRPr="008C1962">
        <w:rPr>
          <w:rFonts w:ascii="Times New Roman" w:hAnsi="Times New Roman"/>
          <w:sz w:val="28"/>
          <w:szCs w:val="28"/>
        </w:rPr>
        <w:br/>
        <w:t xml:space="preserve">Преимущества работы с интерактивными досками для преподавателей: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Позволяет преподавателям объяснять новый материал из центра класса, работать в большой аудитории;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Поощряет импровизацию и гибкость, позволяя рисовать и делать записи поверх любых приложений;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Позволяет учителям делиться материалами друг с другом и вновь использовать их; </w:t>
      </w:r>
      <w:r w:rsidRPr="008C1962">
        <w:rPr>
          <w:rFonts w:ascii="Times New Roman" w:hAnsi="Times New Roman"/>
          <w:sz w:val="28"/>
          <w:szCs w:val="28"/>
        </w:rPr>
        <w:br/>
        <w:t xml:space="preserve">• Вдохновляет преподавателей на поиск новых подходов к обучению, стимулирует профессиональный рост. </w:t>
      </w:r>
      <w:r w:rsidRPr="008C1962">
        <w:rPr>
          <w:rFonts w:ascii="Times New Roman" w:hAnsi="Times New Roman"/>
          <w:sz w:val="28"/>
          <w:szCs w:val="28"/>
        </w:rPr>
        <w:br/>
        <w:t xml:space="preserve">Преимущества для учащихся: </w:t>
      </w:r>
      <w:r w:rsidRPr="008C1962">
        <w:rPr>
          <w:rFonts w:ascii="Times New Roman" w:hAnsi="Times New Roman"/>
          <w:sz w:val="28"/>
          <w:szCs w:val="28"/>
        </w:rPr>
        <w:br/>
        <w:t xml:space="preserve">• Делает занятия интересными и развивает мотивацию; </w:t>
      </w:r>
      <w:r w:rsidRPr="008C1962">
        <w:rPr>
          <w:rFonts w:ascii="Times New Roman" w:hAnsi="Times New Roman"/>
          <w:sz w:val="28"/>
          <w:szCs w:val="28"/>
        </w:rPr>
        <w:br/>
        <w:t xml:space="preserve">• Предоставляет больше возможностей для участия в коллективной работе, развития личных и социальных навыков; </w:t>
      </w:r>
      <w:r w:rsidRPr="008C1962">
        <w:rPr>
          <w:rFonts w:ascii="Times New Roman" w:hAnsi="Times New Roman"/>
          <w:sz w:val="28"/>
          <w:szCs w:val="28"/>
        </w:rPr>
        <w:br/>
        <w:t xml:space="preserve">• Учащиеся легче воспринимают и усваивают сложные вопросы в результате более ясной, эффективной и динамичной подачи материала;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 </w:t>
      </w:r>
      <w:r w:rsidRPr="008C1962">
        <w:rPr>
          <w:rFonts w:ascii="Times New Roman" w:hAnsi="Times New Roman"/>
          <w:sz w:val="28"/>
          <w:szCs w:val="28"/>
        </w:rPr>
        <w:br/>
        <w:t xml:space="preserve">• Учащиеся начинают работать более творчески и становятся уверенными в </w:t>
      </w:r>
      <w:proofErr w:type="spellStart"/>
      <w:r w:rsidRPr="008C1962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бею</w:t>
      </w:r>
      <w:proofErr w:type="spellEnd"/>
    </w:p>
    <w:p w:rsidR="007809C5" w:rsidRPr="008C1962" w:rsidRDefault="007809C5" w:rsidP="007809C5">
      <w:pPr>
        <w:pStyle w:val="Default"/>
        <w:rPr>
          <w:rFonts w:ascii="Times New Roman" w:hAnsi="Times New Roman"/>
          <w:sz w:val="28"/>
          <w:szCs w:val="28"/>
        </w:rPr>
      </w:pPr>
      <w:r w:rsidRPr="008C1962">
        <w:rPr>
          <w:rFonts w:ascii="Times New Roman" w:hAnsi="Times New Roman"/>
          <w:sz w:val="28"/>
          <w:szCs w:val="28"/>
        </w:rPr>
        <w:t xml:space="preserve"> Интернет – новое информационное явление, перед которым мы – учителя – оказались подобно сказочному богатырю на распутье: дорог много, выбор широк, а мы еще не успели понять, что это и зачем оно нам. 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 </w:t>
      </w:r>
      <w:r w:rsidRPr="008C1962">
        <w:rPr>
          <w:rFonts w:ascii="Times New Roman" w:hAnsi="Times New Roman"/>
          <w:sz w:val="28"/>
          <w:szCs w:val="28"/>
        </w:rPr>
        <w:br/>
        <w:t xml:space="preserve">Работа с сетью Интернет развивает уверенность, позволяет чувствовать себя </w:t>
      </w:r>
      <w:r w:rsidRPr="008C1962">
        <w:rPr>
          <w:rFonts w:ascii="Times New Roman" w:hAnsi="Times New Roman"/>
          <w:sz w:val="28"/>
          <w:szCs w:val="28"/>
        </w:rPr>
        <w:lastRenderedPageBreak/>
        <w:t xml:space="preserve">частью большого реального мира, подстегивает любознательность, развивает коммуникативные качества, создает элемент соревновательности, позволяет разнообразить виды деятельности на уроке. </w:t>
      </w:r>
      <w:r w:rsidRPr="008C1962">
        <w:rPr>
          <w:rFonts w:ascii="Times New Roman" w:hAnsi="Times New Roman"/>
          <w:sz w:val="28"/>
          <w:szCs w:val="28"/>
        </w:rPr>
        <w:br/>
        <w:t xml:space="preserve">Часто картинки из сети Интернет становятся единственным источником того, чтобы дети увидели портрет писателя, фотографии, русские народные костюмы, шедевры русского искусства. Это становится ярким наглядным пособием и источником вдохновения на уроках изобразительного искусства, окружающего мира, литературного чтения и художественного труда. Интернет: </w:t>
      </w:r>
      <w:r w:rsidRPr="008C1962">
        <w:rPr>
          <w:rFonts w:ascii="Times New Roman" w:hAnsi="Times New Roman"/>
          <w:sz w:val="28"/>
          <w:szCs w:val="28"/>
        </w:rPr>
        <w:br/>
        <w:t xml:space="preserve">• Расширяет виды учебной деятельности учащихся (поиск и обработка информации по предмету из Интернета); </w:t>
      </w:r>
      <w:r w:rsidRPr="008C1962">
        <w:rPr>
          <w:rFonts w:ascii="Times New Roman" w:hAnsi="Times New Roman"/>
          <w:sz w:val="28"/>
          <w:szCs w:val="28"/>
        </w:rPr>
        <w:br/>
        <w:t xml:space="preserve">• Предоставляет возможности для профессионального творческого общения и оперативного обмена информацией; </w:t>
      </w:r>
      <w:r w:rsidRPr="008C1962">
        <w:rPr>
          <w:rFonts w:ascii="Times New Roman" w:hAnsi="Times New Roman"/>
          <w:sz w:val="28"/>
          <w:szCs w:val="28"/>
        </w:rPr>
        <w:br/>
        <w:t xml:space="preserve">• Дает возможности для профессионального роста; </w:t>
      </w:r>
      <w:r w:rsidRPr="008C1962">
        <w:rPr>
          <w:rFonts w:ascii="Times New Roman" w:hAnsi="Times New Roman"/>
          <w:sz w:val="28"/>
          <w:szCs w:val="28"/>
        </w:rPr>
        <w:br/>
        <w:t xml:space="preserve">• Открывает творческие возможности для учителя по подбору и использованию дидактического материала; </w:t>
      </w:r>
      <w:r w:rsidRPr="008C1962">
        <w:rPr>
          <w:rFonts w:ascii="Times New Roman" w:hAnsi="Times New Roman"/>
          <w:sz w:val="28"/>
          <w:szCs w:val="28"/>
        </w:rPr>
        <w:br/>
        <w:t>• Позволяет использовать на уроке современные технические средства, увлекательны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962">
        <w:rPr>
          <w:rFonts w:ascii="Times New Roman" w:hAnsi="Times New Roman"/>
          <w:sz w:val="28"/>
          <w:szCs w:val="28"/>
        </w:rPr>
        <w:t>для</w:t>
      </w:r>
      <w:r w:rsidRPr="007809C5">
        <w:rPr>
          <w:rFonts w:ascii="Times New Roman" w:hAnsi="Times New Roman"/>
          <w:sz w:val="28"/>
          <w:szCs w:val="28"/>
        </w:rPr>
        <w:t xml:space="preserve"> </w:t>
      </w:r>
      <w:r w:rsidRPr="008C1962">
        <w:rPr>
          <w:rFonts w:ascii="Times New Roman" w:hAnsi="Times New Roman"/>
          <w:sz w:val="28"/>
          <w:szCs w:val="28"/>
        </w:rPr>
        <w:t>учащихся.</w:t>
      </w:r>
      <w:r w:rsidRPr="008C1962">
        <w:rPr>
          <w:rFonts w:ascii="Times New Roman" w:hAnsi="Times New Roman"/>
          <w:sz w:val="28"/>
          <w:szCs w:val="28"/>
        </w:rPr>
        <w:br/>
        <w:t xml:space="preserve">К результативности данного опыта можно отнести: </w:t>
      </w:r>
      <w:r w:rsidRPr="008C1962">
        <w:rPr>
          <w:rFonts w:ascii="Times New Roman" w:hAnsi="Times New Roman"/>
          <w:sz w:val="28"/>
          <w:szCs w:val="28"/>
        </w:rPr>
        <w:br/>
        <w:t xml:space="preserve">• Рост положительной мотивации на уроках с применением ИКТ;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Повышение уровня использования наглядности на уроке; </w:t>
      </w:r>
      <w:r w:rsidRPr="008C1962">
        <w:rPr>
          <w:rFonts w:ascii="Times New Roman" w:hAnsi="Times New Roman"/>
          <w:sz w:val="28"/>
          <w:szCs w:val="28"/>
        </w:rPr>
        <w:br/>
        <w:t xml:space="preserve">• Повышение производительности учебно-воспитательного процесса; </w:t>
      </w:r>
      <w:r w:rsidRPr="008C1962">
        <w:rPr>
          <w:rFonts w:ascii="Times New Roman" w:hAnsi="Times New Roman"/>
          <w:sz w:val="28"/>
          <w:szCs w:val="28"/>
        </w:rPr>
        <w:br/>
        <w:t xml:space="preserve">• Качественное изменение взаимоотношений между участниками учебно-воспитательного процесса; </w:t>
      </w:r>
      <w:r w:rsidRPr="008C1962">
        <w:rPr>
          <w:rFonts w:ascii="Times New Roman" w:hAnsi="Times New Roman"/>
          <w:sz w:val="28"/>
          <w:szCs w:val="28"/>
        </w:rPr>
        <w:br/>
        <w:t xml:space="preserve">• Рост качества знаний. </w:t>
      </w:r>
      <w:r w:rsidRPr="008C1962">
        <w:rPr>
          <w:rFonts w:ascii="Times New Roman" w:hAnsi="Times New Roman"/>
          <w:sz w:val="28"/>
          <w:szCs w:val="28"/>
        </w:rPr>
        <w:br/>
        <w:t xml:space="preserve">Литература: </w:t>
      </w:r>
      <w:r w:rsidRPr="008C1962">
        <w:rPr>
          <w:rFonts w:ascii="Times New Roman" w:hAnsi="Times New Roman"/>
          <w:sz w:val="28"/>
          <w:szCs w:val="28"/>
        </w:rPr>
        <w:br/>
        <w:t xml:space="preserve">Захарова Н.И. Внедрение информационных технологий в учебный процесс. – Журнал «Начальная школа» №1, 2008. </w:t>
      </w:r>
      <w:r w:rsidRPr="008C1962">
        <w:rPr>
          <w:rFonts w:ascii="Times New Roman" w:hAnsi="Times New Roman"/>
          <w:sz w:val="28"/>
          <w:szCs w:val="28"/>
        </w:rPr>
        <w:br/>
      </w:r>
      <w:proofErr w:type="spellStart"/>
      <w:r w:rsidRPr="008C1962">
        <w:rPr>
          <w:rFonts w:ascii="Times New Roman" w:hAnsi="Times New Roman"/>
          <w:sz w:val="28"/>
          <w:szCs w:val="28"/>
        </w:rPr>
        <w:t>Стадник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М.В. Использование </w:t>
      </w:r>
      <w:proofErr w:type="spellStart"/>
      <w:r w:rsidRPr="008C1962">
        <w:rPr>
          <w:rFonts w:ascii="Times New Roman" w:hAnsi="Times New Roman"/>
          <w:sz w:val="28"/>
          <w:szCs w:val="28"/>
        </w:rPr>
        <w:t>медиауроков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для развития мышления младших </w:t>
      </w:r>
      <w:proofErr w:type="spellStart"/>
      <w:proofErr w:type="gramStart"/>
      <w:r w:rsidRPr="008C1962">
        <w:rPr>
          <w:rFonts w:ascii="Times New Roman" w:hAnsi="Times New Roman"/>
          <w:sz w:val="28"/>
          <w:szCs w:val="28"/>
        </w:rPr>
        <w:t>шко-льников</w:t>
      </w:r>
      <w:proofErr w:type="spellEnd"/>
      <w:proofErr w:type="gramEnd"/>
      <w:r w:rsidRPr="008C1962">
        <w:rPr>
          <w:rFonts w:ascii="Times New Roman" w:hAnsi="Times New Roman"/>
          <w:sz w:val="28"/>
          <w:szCs w:val="28"/>
        </w:rPr>
        <w:t xml:space="preserve">. – Библиотека сообщества учителей начальных классов. Образовательный портал «Сеть творческих учителей», 2006. (http://www.it-n.ru/communities.aspx?cat_no=5025&amp;lib_no=5430&amp;tmpl=lib ) </w:t>
      </w:r>
      <w:r w:rsidRPr="008C1962">
        <w:rPr>
          <w:rFonts w:ascii="Times New Roman" w:hAnsi="Times New Roman"/>
          <w:sz w:val="28"/>
          <w:szCs w:val="28"/>
        </w:rPr>
        <w:br/>
        <w:t xml:space="preserve">Материалы сайта «Электронные интерактивные доски </w:t>
      </w:r>
      <w:proofErr w:type="spellStart"/>
      <w:r w:rsidRPr="008C1962">
        <w:rPr>
          <w:rFonts w:ascii="Times New Roman" w:hAnsi="Times New Roman"/>
          <w:sz w:val="28"/>
          <w:szCs w:val="28"/>
        </w:rPr>
        <w:t>SMARTBoard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– новые технологии в образовании» (http://www.smartboard.ru/) </w:t>
      </w:r>
      <w:r w:rsidRPr="008C1962">
        <w:rPr>
          <w:rFonts w:ascii="Times New Roman" w:hAnsi="Times New Roman"/>
          <w:sz w:val="28"/>
          <w:szCs w:val="28"/>
        </w:rPr>
        <w:br/>
        <w:t xml:space="preserve">сайтов «Электронные интерактивные доски SMART </w:t>
      </w:r>
      <w:proofErr w:type="spellStart"/>
      <w:r w:rsidRPr="008C1962">
        <w:rPr>
          <w:rFonts w:ascii="Times New Roman" w:hAnsi="Times New Roman"/>
          <w:sz w:val="28"/>
          <w:szCs w:val="28"/>
        </w:rPr>
        <w:t>Board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– новые технологии в образовании» (http://www.smartboard.ru/), </w:t>
      </w:r>
      <w:r w:rsidRPr="008C1962">
        <w:rPr>
          <w:rFonts w:ascii="Times New Roman" w:hAnsi="Times New Roman"/>
          <w:sz w:val="28"/>
          <w:szCs w:val="28"/>
        </w:rPr>
        <w:br/>
        <w:t xml:space="preserve">сообщества «Интерактивная доска для начинающих и не только…» (http://www.it-n.ru/communities.aspx?cat_no=105173&amp;tmpl=com), действующего на федеральном педагогическом портале «Сеть творческих учителей» (http://www.it-n.ru/), </w:t>
      </w:r>
      <w:r w:rsidRPr="008C1962">
        <w:rPr>
          <w:rFonts w:ascii="Times New Roman" w:hAnsi="Times New Roman"/>
          <w:sz w:val="28"/>
          <w:szCs w:val="28"/>
        </w:rPr>
        <w:br/>
        <w:t xml:space="preserve">SMART </w:t>
      </w:r>
      <w:proofErr w:type="spellStart"/>
      <w:r w:rsidRPr="008C1962">
        <w:rPr>
          <w:rFonts w:ascii="Times New Roman" w:hAnsi="Times New Roman"/>
          <w:sz w:val="28"/>
          <w:szCs w:val="28"/>
        </w:rPr>
        <w:t>Exchange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(http://exchange.smarttech.com/), </w:t>
      </w:r>
      <w:r w:rsidRPr="008C1962">
        <w:rPr>
          <w:rFonts w:ascii="Times New Roman" w:hAnsi="Times New Roman"/>
          <w:sz w:val="28"/>
          <w:szCs w:val="28"/>
        </w:rPr>
        <w:br/>
        <w:t xml:space="preserve">«Умные уроки SMART» (http://metodisty.ru/m/groups/view/umnye_uroki_SMART), </w:t>
      </w:r>
      <w:r w:rsidRPr="008C1962">
        <w:rPr>
          <w:rFonts w:ascii="Times New Roman" w:hAnsi="Times New Roman"/>
          <w:sz w:val="28"/>
          <w:szCs w:val="28"/>
        </w:rPr>
        <w:br/>
        <w:t xml:space="preserve">"Клуба </w:t>
      </w:r>
      <w:proofErr w:type="spellStart"/>
      <w:r w:rsidRPr="008C1962">
        <w:rPr>
          <w:rFonts w:ascii="Times New Roman" w:hAnsi="Times New Roman"/>
          <w:sz w:val="28"/>
          <w:szCs w:val="28"/>
        </w:rPr>
        <w:t>Polymedia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– SMART сообщество" (http://community.smartboard.ru/), а также сайты поддержки пользователей ИД других производителей: </w:t>
      </w:r>
      <w:r w:rsidRPr="008C1962">
        <w:rPr>
          <w:rFonts w:ascii="Times New Roman" w:hAnsi="Times New Roman"/>
          <w:sz w:val="28"/>
          <w:szCs w:val="28"/>
        </w:rPr>
        <w:br/>
      </w:r>
      <w:r w:rsidRPr="008C1962">
        <w:rPr>
          <w:rFonts w:ascii="Times New Roman" w:hAnsi="Times New Roman"/>
          <w:sz w:val="28"/>
          <w:szCs w:val="28"/>
        </w:rPr>
        <w:lastRenderedPageBreak/>
        <w:t xml:space="preserve">сообщество учителей-пользователей интерактивной доски </w:t>
      </w:r>
      <w:proofErr w:type="spellStart"/>
      <w:r w:rsidRPr="008C1962">
        <w:rPr>
          <w:rFonts w:ascii="Times New Roman" w:hAnsi="Times New Roman"/>
          <w:sz w:val="28"/>
          <w:szCs w:val="28"/>
        </w:rPr>
        <w:t>Promethean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(http://www.prometheanplanet.ru/), </w:t>
      </w:r>
      <w:r w:rsidRPr="008C1962">
        <w:rPr>
          <w:rFonts w:ascii="Times New Roman" w:hAnsi="Times New Roman"/>
          <w:sz w:val="28"/>
          <w:szCs w:val="28"/>
        </w:rPr>
        <w:br/>
        <w:t xml:space="preserve">«Электронные доски </w:t>
      </w:r>
      <w:proofErr w:type="spellStart"/>
      <w:r w:rsidRPr="008C1962">
        <w:rPr>
          <w:rFonts w:ascii="Times New Roman" w:hAnsi="Times New Roman"/>
          <w:sz w:val="28"/>
          <w:szCs w:val="28"/>
        </w:rPr>
        <w:t>Panaboard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 для образования» (http://edu.panaboard.ru/index.htm). </w:t>
      </w:r>
      <w:r w:rsidRPr="008C1962">
        <w:rPr>
          <w:rFonts w:ascii="Times New Roman" w:hAnsi="Times New Roman"/>
          <w:sz w:val="28"/>
          <w:szCs w:val="28"/>
        </w:rPr>
        <w:br/>
        <w:t xml:space="preserve">1. Виноградова Л.П. Использование информационных технологий в начальной школе. Материалы научно-практической </w:t>
      </w:r>
      <w:proofErr w:type="gramStart"/>
      <w:r w:rsidRPr="008C1962">
        <w:rPr>
          <w:rFonts w:ascii="Times New Roman" w:hAnsi="Times New Roman"/>
          <w:sz w:val="28"/>
          <w:szCs w:val="28"/>
        </w:rPr>
        <w:t>конференции.-</w:t>
      </w:r>
      <w:proofErr w:type="gramEnd"/>
      <w:r w:rsidRPr="008C1962">
        <w:rPr>
          <w:rFonts w:ascii="Times New Roman" w:hAnsi="Times New Roman"/>
          <w:sz w:val="28"/>
          <w:szCs w:val="28"/>
        </w:rPr>
        <w:t xml:space="preserve"> 2000 г. </w:t>
      </w:r>
      <w:r w:rsidRPr="008C1962">
        <w:rPr>
          <w:rFonts w:ascii="Times New Roman" w:hAnsi="Times New Roman"/>
          <w:sz w:val="28"/>
          <w:szCs w:val="28"/>
        </w:rPr>
        <w:br/>
        <w:t xml:space="preserve">2. Безруких М.М., Филиппова Т.А., Макеева А.Г. Разговор о правильном питании/ Методическое пособие. – М.: ОЛМА – ПРЕСС, 2006. </w:t>
      </w:r>
      <w:r w:rsidRPr="008C1962">
        <w:rPr>
          <w:rFonts w:ascii="Times New Roman" w:hAnsi="Times New Roman"/>
          <w:sz w:val="28"/>
          <w:szCs w:val="28"/>
        </w:rPr>
        <w:br/>
        <w:t xml:space="preserve">3. Энциклопедия для детей. Человек, том 18. - М.: </w:t>
      </w:r>
      <w:proofErr w:type="spellStart"/>
      <w:r w:rsidRPr="008C1962">
        <w:rPr>
          <w:rFonts w:ascii="Times New Roman" w:hAnsi="Times New Roman"/>
          <w:sz w:val="28"/>
          <w:szCs w:val="28"/>
        </w:rPr>
        <w:t>Аванта</w:t>
      </w:r>
      <w:proofErr w:type="spellEnd"/>
      <w:r w:rsidRPr="008C1962">
        <w:rPr>
          <w:rFonts w:ascii="Times New Roman" w:hAnsi="Times New Roman"/>
          <w:sz w:val="28"/>
          <w:szCs w:val="28"/>
        </w:rPr>
        <w:t xml:space="preserve">, 2001. </w:t>
      </w:r>
      <w:r w:rsidRPr="008C1962">
        <w:rPr>
          <w:rFonts w:ascii="Times New Roman" w:hAnsi="Times New Roman"/>
          <w:sz w:val="28"/>
          <w:szCs w:val="28"/>
        </w:rPr>
        <w:br/>
      </w:r>
      <w:r w:rsidRPr="008C1962">
        <w:rPr>
          <w:rFonts w:ascii="Times New Roman" w:hAnsi="Times New Roman"/>
          <w:sz w:val="28"/>
          <w:szCs w:val="28"/>
        </w:rPr>
        <w:br/>
      </w:r>
    </w:p>
    <w:p w:rsidR="0056363A" w:rsidRDefault="0056363A" w:rsidP="007809C5">
      <w:bookmarkStart w:id="0" w:name="_GoBack"/>
      <w:bookmarkEnd w:id="0"/>
    </w:p>
    <w:sectPr w:rsidR="0056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3A"/>
    <w:rsid w:val="0056363A"/>
    <w:rsid w:val="007809C5"/>
    <w:rsid w:val="008F49C8"/>
    <w:rsid w:val="00CA6FE5"/>
    <w:rsid w:val="00D0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FE0A-429D-48B2-B1DC-A82E83C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09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Инга Валерьевна</dc:creator>
  <cp:keywords/>
  <dc:description/>
  <cp:lastModifiedBy>Мачульская Наталья Владиморовна</cp:lastModifiedBy>
  <cp:revision>5</cp:revision>
  <dcterms:created xsi:type="dcterms:W3CDTF">2024-11-08T10:18:00Z</dcterms:created>
  <dcterms:modified xsi:type="dcterms:W3CDTF">2024-12-23T07:13:00Z</dcterms:modified>
</cp:coreProperties>
</file>